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5D" w:rsidRPr="00165EBD" w:rsidRDefault="0013325D" w:rsidP="0013325D">
      <w:pPr>
        <w:spacing w:after="0" w:line="240" w:lineRule="auto"/>
        <w:jc w:val="center"/>
        <w:rPr>
          <w:rFonts w:eastAsia="Times New Roman" w:cstheme="minorHAnsi"/>
          <w:b/>
          <w:bCs/>
          <w:color w:val="0066FF"/>
          <w:sz w:val="28"/>
          <w:szCs w:val="28"/>
          <w:lang w:eastAsia="ru-RU"/>
        </w:rPr>
      </w:pPr>
      <w:r w:rsidRPr="00165EBD">
        <w:rPr>
          <w:rFonts w:eastAsia="Times New Roman" w:cstheme="minorHAnsi"/>
          <w:b/>
          <w:bCs/>
          <w:color w:val="0066FF"/>
          <w:sz w:val="28"/>
          <w:szCs w:val="28"/>
          <w:lang w:eastAsia="ru-RU"/>
        </w:rPr>
        <w:t>Обязанности гражданина при призыве на военную службу</w:t>
      </w:r>
    </w:p>
    <w:p w:rsidR="00495D91" w:rsidRPr="00165EBD" w:rsidRDefault="00495D91" w:rsidP="00495D91">
      <w:pPr>
        <w:pStyle w:val="a5"/>
        <w:ind w:firstLine="851"/>
        <w:jc w:val="both"/>
        <w:rPr>
          <w:rFonts w:cstheme="minorHAnsi"/>
          <w:sz w:val="28"/>
          <w:szCs w:val="28"/>
        </w:rPr>
      </w:pPr>
    </w:p>
    <w:p w:rsidR="00495D91" w:rsidRPr="00165EBD" w:rsidRDefault="0013325D" w:rsidP="00495D91">
      <w:pPr>
        <w:pStyle w:val="a5"/>
        <w:ind w:firstLine="851"/>
        <w:jc w:val="both"/>
        <w:rPr>
          <w:rFonts w:cstheme="minorHAnsi"/>
          <w:sz w:val="28"/>
          <w:szCs w:val="28"/>
        </w:rPr>
      </w:pPr>
      <w:r w:rsidRPr="00165EBD">
        <w:rPr>
          <w:rFonts w:cstheme="minorHAnsi"/>
          <w:sz w:val="28"/>
          <w:szCs w:val="28"/>
        </w:rPr>
        <w:t>Наряду с правами гражданин, подлежащий призыву на военную службу, имеет и обязанности в соответствии с российским законодательством.</w:t>
      </w:r>
    </w:p>
    <w:p w:rsidR="00495D91" w:rsidRPr="00165EBD" w:rsidRDefault="0013325D" w:rsidP="00495D91">
      <w:pPr>
        <w:pStyle w:val="a5"/>
        <w:ind w:firstLine="851"/>
        <w:jc w:val="both"/>
        <w:rPr>
          <w:rFonts w:cstheme="minorHAnsi"/>
          <w:sz w:val="28"/>
          <w:szCs w:val="28"/>
        </w:rPr>
      </w:pPr>
      <w:r w:rsidRPr="00165EBD">
        <w:rPr>
          <w:rFonts w:cstheme="minorHAnsi"/>
          <w:sz w:val="28"/>
          <w:szCs w:val="28"/>
        </w:rPr>
        <w:t xml:space="preserve">В случае неисполнения обязанностей, связанных с призывом на военную службу, гражданин будет нести ответственность в соответствии с российским законодательством. </w:t>
      </w:r>
    </w:p>
    <w:p w:rsidR="00D021E7" w:rsidRPr="00165EBD" w:rsidRDefault="00D021E7" w:rsidP="00D021E7">
      <w:pPr>
        <w:pStyle w:val="a5"/>
        <w:ind w:right="-1" w:firstLine="851"/>
        <w:jc w:val="both"/>
        <w:rPr>
          <w:rFonts w:cstheme="minorHAnsi"/>
          <w:b/>
          <w:sz w:val="28"/>
          <w:szCs w:val="28"/>
          <w:lang w:eastAsia="ru-RU"/>
        </w:rPr>
      </w:pPr>
    </w:p>
    <w:p w:rsidR="00495D91" w:rsidRPr="00165EBD" w:rsidRDefault="00495D91" w:rsidP="00D021E7">
      <w:pPr>
        <w:pStyle w:val="a5"/>
        <w:ind w:right="-1" w:firstLine="851"/>
        <w:jc w:val="both"/>
        <w:rPr>
          <w:rFonts w:cstheme="minorHAnsi"/>
          <w:b/>
          <w:bCs/>
          <w:sz w:val="28"/>
          <w:szCs w:val="28"/>
          <w:lang w:eastAsia="ru-RU"/>
        </w:rPr>
      </w:pPr>
      <w:r w:rsidRPr="00165EBD">
        <w:rPr>
          <w:rFonts w:cstheme="minorHAnsi"/>
          <w:b/>
          <w:sz w:val="28"/>
          <w:szCs w:val="28"/>
          <w:lang w:eastAsia="ru-RU"/>
        </w:rPr>
        <w:t>Часть</w:t>
      </w:r>
      <w:r w:rsidRPr="00165EBD">
        <w:rPr>
          <w:rFonts w:cstheme="minorHAnsi"/>
          <w:b/>
          <w:bCs/>
          <w:sz w:val="28"/>
          <w:szCs w:val="28"/>
          <w:lang w:eastAsia="ru-RU"/>
        </w:rPr>
        <w:t xml:space="preserve"> 1</w:t>
      </w:r>
      <w:r w:rsidRPr="00165EBD">
        <w:rPr>
          <w:rFonts w:cstheme="minorHAnsi"/>
          <w:b/>
          <w:sz w:val="28"/>
          <w:szCs w:val="28"/>
          <w:lang w:eastAsia="ru-RU"/>
        </w:rPr>
        <w:t>с</w:t>
      </w:r>
      <w:r w:rsidRPr="00165EBD">
        <w:rPr>
          <w:rFonts w:cstheme="minorHAnsi"/>
          <w:b/>
          <w:bCs/>
          <w:sz w:val="28"/>
          <w:szCs w:val="28"/>
          <w:lang w:eastAsia="ru-RU"/>
        </w:rPr>
        <w:t>тать</w:t>
      </w:r>
      <w:r w:rsidRPr="00165EBD">
        <w:rPr>
          <w:rFonts w:cstheme="minorHAnsi"/>
          <w:b/>
          <w:bCs/>
          <w:sz w:val="28"/>
          <w:szCs w:val="28"/>
          <w:lang w:eastAsia="ru-RU"/>
        </w:rPr>
        <w:t>и</w:t>
      </w:r>
      <w:r w:rsidRPr="00165EBD">
        <w:rPr>
          <w:rFonts w:cstheme="minorHAnsi"/>
          <w:b/>
          <w:bCs/>
          <w:sz w:val="28"/>
          <w:szCs w:val="28"/>
          <w:lang w:eastAsia="ru-RU"/>
        </w:rPr>
        <w:t xml:space="preserve"> 31 </w:t>
      </w:r>
      <w:r w:rsidRPr="00165EBD">
        <w:rPr>
          <w:rFonts w:cstheme="minorHAnsi"/>
          <w:b/>
          <w:bCs/>
          <w:sz w:val="28"/>
          <w:szCs w:val="28"/>
          <w:lang w:eastAsia="ru-RU"/>
        </w:rPr>
        <w:t xml:space="preserve">Федерального закона от 28 марта 1998 года </w:t>
      </w:r>
      <w:r w:rsidR="00D021E7" w:rsidRPr="00165EBD">
        <w:rPr>
          <w:rFonts w:cstheme="minorHAnsi"/>
          <w:b/>
          <w:bCs/>
          <w:sz w:val="28"/>
          <w:szCs w:val="28"/>
          <w:lang w:eastAsia="ru-RU"/>
        </w:rPr>
        <w:t xml:space="preserve">            </w:t>
      </w:r>
      <w:r w:rsidRPr="00165EBD">
        <w:rPr>
          <w:rFonts w:cstheme="minorHAnsi"/>
          <w:b/>
          <w:bCs/>
          <w:sz w:val="28"/>
          <w:szCs w:val="28"/>
          <w:lang w:eastAsia="ru-RU"/>
        </w:rPr>
        <w:t>№ 53-</w:t>
      </w:r>
      <w:r w:rsidR="0013325D" w:rsidRPr="00165EBD">
        <w:rPr>
          <w:rFonts w:cstheme="minorHAnsi"/>
          <w:b/>
          <w:bCs/>
          <w:sz w:val="28"/>
          <w:szCs w:val="28"/>
          <w:lang w:eastAsia="ru-RU"/>
        </w:rPr>
        <w:t>ФЗ «О воинской обязанности и военной службе»</w:t>
      </w:r>
      <w:r w:rsidRPr="00165EBD">
        <w:rPr>
          <w:rFonts w:cstheme="minorHAnsi"/>
          <w:b/>
          <w:bCs/>
          <w:sz w:val="28"/>
          <w:szCs w:val="28"/>
          <w:lang w:eastAsia="ru-RU"/>
        </w:rPr>
        <w:t>:</w:t>
      </w:r>
    </w:p>
    <w:p w:rsidR="00882F53" w:rsidRPr="00165EBD" w:rsidRDefault="00882F53" w:rsidP="00D021E7">
      <w:pPr>
        <w:pStyle w:val="a5"/>
        <w:ind w:right="-1" w:firstLine="851"/>
        <w:jc w:val="both"/>
        <w:rPr>
          <w:rFonts w:cstheme="minorHAnsi"/>
          <w:b/>
          <w:bCs/>
          <w:sz w:val="28"/>
          <w:szCs w:val="28"/>
          <w:lang w:eastAsia="ru-RU"/>
        </w:rPr>
      </w:pPr>
    </w:p>
    <w:p w:rsidR="00D021E7" w:rsidRPr="00165EBD" w:rsidRDefault="0013325D" w:rsidP="00495D91">
      <w:pPr>
        <w:pStyle w:val="a5"/>
        <w:ind w:firstLine="851"/>
        <w:jc w:val="both"/>
        <w:rPr>
          <w:rFonts w:cstheme="minorHAnsi"/>
          <w:sz w:val="28"/>
          <w:szCs w:val="28"/>
          <w:lang w:eastAsia="ru-RU"/>
        </w:rPr>
      </w:pPr>
      <w:r w:rsidRPr="00165EBD">
        <w:rPr>
          <w:rFonts w:cstheme="minorHAnsi"/>
          <w:i/>
          <w:iCs/>
          <w:sz w:val="28"/>
          <w:szCs w:val="28"/>
          <w:lang w:eastAsia="ru-RU"/>
        </w:rPr>
        <w:t xml:space="preserve">Граждане, не пребывающие в запасе,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(военном комиссариате субъекта Российской Федерации) до отправки к месту прохождения военной службы.  </w:t>
      </w:r>
      <w:r w:rsidRPr="00165EBD">
        <w:rPr>
          <w:rFonts w:cstheme="minorHAnsi"/>
          <w:sz w:val="28"/>
          <w:szCs w:val="28"/>
          <w:lang w:eastAsia="ru-RU"/>
        </w:rPr>
        <w:br/>
        <w:t xml:space="preserve">        </w:t>
      </w:r>
    </w:p>
    <w:p w:rsidR="00D021E7" w:rsidRPr="00165EBD" w:rsidRDefault="00D021E7" w:rsidP="00495D91">
      <w:pPr>
        <w:pStyle w:val="a5"/>
        <w:ind w:firstLine="851"/>
        <w:jc w:val="both"/>
        <w:rPr>
          <w:rFonts w:cstheme="minorHAnsi"/>
          <w:b/>
          <w:i/>
          <w:iCs/>
          <w:sz w:val="24"/>
          <w:szCs w:val="24"/>
          <w:lang w:eastAsia="ru-RU"/>
        </w:rPr>
      </w:pPr>
      <w:r w:rsidRPr="00165EBD">
        <w:rPr>
          <w:rFonts w:cstheme="minorHAnsi"/>
          <w:b/>
          <w:sz w:val="28"/>
          <w:szCs w:val="28"/>
          <w:lang w:eastAsia="ru-RU"/>
        </w:rPr>
        <w:t>П</w:t>
      </w:r>
      <w:r w:rsidRPr="00165EBD">
        <w:rPr>
          <w:rFonts w:cstheme="minorHAnsi"/>
          <w:b/>
          <w:sz w:val="28"/>
          <w:szCs w:val="28"/>
          <w:lang w:eastAsia="ru-RU"/>
        </w:rPr>
        <w:t>ункты 6</w:t>
      </w:r>
      <w:r w:rsidRPr="00165EBD">
        <w:rPr>
          <w:rFonts w:cstheme="minorHAnsi"/>
          <w:b/>
          <w:sz w:val="28"/>
          <w:szCs w:val="28"/>
          <w:lang w:eastAsia="ru-RU"/>
        </w:rPr>
        <w:t xml:space="preserve">, </w:t>
      </w:r>
      <w:r w:rsidRPr="00165EBD">
        <w:rPr>
          <w:rFonts w:cstheme="minorHAnsi"/>
          <w:b/>
          <w:sz w:val="28"/>
          <w:szCs w:val="28"/>
          <w:lang w:eastAsia="ru-RU"/>
        </w:rPr>
        <w:t xml:space="preserve">7 </w:t>
      </w:r>
      <w:r w:rsidRPr="00165EBD">
        <w:rPr>
          <w:rFonts w:cstheme="minorHAnsi"/>
          <w:b/>
          <w:sz w:val="28"/>
          <w:szCs w:val="28"/>
          <w:lang w:eastAsia="ru-RU"/>
        </w:rPr>
        <w:t>р</w:t>
      </w:r>
      <w:r w:rsidRPr="00165EBD">
        <w:rPr>
          <w:rFonts w:cstheme="minorHAnsi"/>
          <w:b/>
          <w:sz w:val="28"/>
          <w:szCs w:val="28"/>
          <w:lang w:eastAsia="ru-RU"/>
        </w:rPr>
        <w:t>аздел</w:t>
      </w:r>
      <w:r w:rsidRPr="00165EBD">
        <w:rPr>
          <w:rFonts w:cstheme="minorHAnsi"/>
          <w:b/>
          <w:sz w:val="28"/>
          <w:szCs w:val="28"/>
          <w:lang w:eastAsia="ru-RU"/>
        </w:rPr>
        <w:t>а</w:t>
      </w:r>
      <w:r w:rsidRPr="00165EBD">
        <w:rPr>
          <w:rFonts w:cstheme="minorHAnsi"/>
          <w:b/>
          <w:sz w:val="28"/>
          <w:szCs w:val="28"/>
          <w:lang w:eastAsia="ru-RU"/>
        </w:rPr>
        <w:t xml:space="preserve"> II </w:t>
      </w:r>
      <w:r w:rsidRPr="00165EBD">
        <w:rPr>
          <w:rFonts w:cstheme="minorHAnsi"/>
          <w:b/>
          <w:sz w:val="28"/>
          <w:szCs w:val="28"/>
          <w:lang w:eastAsia="ru-RU"/>
        </w:rPr>
        <w:t>«</w:t>
      </w:r>
      <w:r w:rsidRPr="00165EBD">
        <w:rPr>
          <w:rFonts w:cstheme="minorHAnsi"/>
          <w:b/>
          <w:iCs/>
          <w:sz w:val="28"/>
          <w:szCs w:val="28"/>
          <w:lang w:eastAsia="ru-RU"/>
        </w:rPr>
        <w:t>Положения</w:t>
      </w:r>
      <w:r w:rsidR="0013325D" w:rsidRPr="00165EBD">
        <w:rPr>
          <w:rFonts w:cstheme="minorHAnsi"/>
          <w:b/>
          <w:iCs/>
          <w:sz w:val="28"/>
          <w:szCs w:val="28"/>
          <w:lang w:eastAsia="ru-RU"/>
        </w:rPr>
        <w:t xml:space="preserve"> о призыве на военную службу граждан Российской Федерации</w:t>
      </w:r>
      <w:r w:rsidRPr="00165EBD">
        <w:rPr>
          <w:rFonts w:cstheme="minorHAnsi"/>
          <w:b/>
          <w:iCs/>
          <w:sz w:val="28"/>
          <w:szCs w:val="28"/>
          <w:lang w:eastAsia="ru-RU"/>
        </w:rPr>
        <w:t xml:space="preserve">», </w:t>
      </w:r>
      <w:r w:rsidRPr="00165EBD">
        <w:rPr>
          <w:rFonts w:cstheme="minorHAnsi"/>
          <w:b/>
          <w:i/>
          <w:iCs/>
          <w:sz w:val="24"/>
          <w:szCs w:val="24"/>
          <w:lang w:eastAsia="ru-RU"/>
        </w:rPr>
        <w:t>утвержденного постановлением Правительства Российской Федерации от 11 ноября 2006 года № 663:</w:t>
      </w:r>
    </w:p>
    <w:p w:rsidR="00882F53" w:rsidRPr="00165EBD" w:rsidRDefault="00882F53" w:rsidP="00495D91">
      <w:pPr>
        <w:pStyle w:val="a5"/>
        <w:ind w:firstLine="851"/>
        <w:jc w:val="both"/>
        <w:rPr>
          <w:rFonts w:cstheme="minorHAnsi"/>
          <w:b/>
          <w:i/>
          <w:iCs/>
          <w:sz w:val="24"/>
          <w:szCs w:val="24"/>
          <w:lang w:eastAsia="ru-RU"/>
        </w:rPr>
      </w:pPr>
    </w:p>
    <w:p w:rsidR="00D021E7" w:rsidRPr="00165EBD" w:rsidRDefault="00882F53" w:rsidP="00D021E7">
      <w:pPr>
        <w:pStyle w:val="a5"/>
        <w:ind w:firstLine="851"/>
        <w:jc w:val="both"/>
        <w:rPr>
          <w:rFonts w:cstheme="minorHAnsi"/>
          <w:i/>
          <w:iCs/>
          <w:sz w:val="28"/>
          <w:szCs w:val="28"/>
          <w:lang w:eastAsia="ru-RU"/>
        </w:rPr>
      </w:pPr>
      <w:r w:rsidRPr="00165EBD">
        <w:rPr>
          <w:rFonts w:cstheme="minorHAnsi"/>
          <w:i/>
          <w:iCs/>
          <w:sz w:val="28"/>
          <w:szCs w:val="28"/>
          <w:lang w:eastAsia="ru-RU"/>
        </w:rPr>
        <w:t xml:space="preserve">6. </w:t>
      </w:r>
      <w:r w:rsidR="0013325D" w:rsidRPr="00165EBD">
        <w:rPr>
          <w:rFonts w:cstheme="minorHAnsi"/>
          <w:i/>
          <w:iCs/>
          <w:sz w:val="28"/>
          <w:szCs w:val="28"/>
          <w:lang w:eastAsia="ru-RU"/>
        </w:rPr>
        <w:t>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осуществляется повестками военного комиссариата (далее повестки).</w:t>
      </w:r>
    </w:p>
    <w:p w:rsidR="00D021E7" w:rsidRPr="00165EBD" w:rsidRDefault="00882F53" w:rsidP="00D021E7">
      <w:pPr>
        <w:pStyle w:val="a5"/>
        <w:ind w:firstLine="851"/>
        <w:jc w:val="both"/>
        <w:rPr>
          <w:rFonts w:cstheme="minorHAnsi"/>
          <w:i/>
          <w:iCs/>
          <w:sz w:val="28"/>
          <w:szCs w:val="28"/>
          <w:lang w:eastAsia="ru-RU"/>
        </w:rPr>
      </w:pPr>
      <w:r w:rsidRPr="00165EBD">
        <w:rPr>
          <w:rFonts w:cstheme="minorHAnsi"/>
          <w:i/>
          <w:iCs/>
          <w:sz w:val="28"/>
          <w:szCs w:val="28"/>
          <w:lang w:eastAsia="ru-RU"/>
        </w:rPr>
        <w:t xml:space="preserve">7. </w:t>
      </w:r>
      <w:r w:rsidR="0013325D" w:rsidRPr="00165EBD">
        <w:rPr>
          <w:rFonts w:cstheme="minorHAnsi"/>
          <w:i/>
          <w:iCs/>
          <w:sz w:val="28"/>
          <w:szCs w:val="28"/>
          <w:lang w:eastAsia="ru-RU"/>
        </w:rPr>
        <w:t xml:space="preserve">Вручение повесток призывникам производится под расписку работниками военного комиссариата или по месту работы (учебы) призывника руководителями, другими должностными лицами (работниками) организаций, как правило, не </w:t>
      </w:r>
      <w:proofErr w:type="gramStart"/>
      <w:r w:rsidR="0013325D" w:rsidRPr="00165EBD">
        <w:rPr>
          <w:rFonts w:cstheme="minorHAnsi"/>
          <w:i/>
          <w:iCs/>
          <w:sz w:val="28"/>
          <w:szCs w:val="28"/>
          <w:lang w:eastAsia="ru-RU"/>
        </w:rPr>
        <w:t>позднее</w:t>
      </w:r>
      <w:proofErr w:type="gramEnd"/>
      <w:r w:rsidR="0013325D" w:rsidRPr="00165EBD">
        <w:rPr>
          <w:rFonts w:cstheme="minorHAnsi"/>
          <w:i/>
          <w:iCs/>
          <w:sz w:val="28"/>
          <w:szCs w:val="28"/>
          <w:lang w:eastAsia="ru-RU"/>
        </w:rPr>
        <w:t xml:space="preserve"> чем за 3 дня до срока, указанного в повестке.</w:t>
      </w:r>
    </w:p>
    <w:p w:rsidR="00D021E7" w:rsidRPr="00165EBD" w:rsidRDefault="0013325D" w:rsidP="00D021E7">
      <w:pPr>
        <w:pStyle w:val="a5"/>
        <w:ind w:firstLine="851"/>
        <w:jc w:val="both"/>
        <w:rPr>
          <w:rFonts w:cstheme="minorHAnsi"/>
          <w:i/>
          <w:iCs/>
          <w:sz w:val="28"/>
          <w:szCs w:val="28"/>
          <w:lang w:eastAsia="ru-RU"/>
        </w:rPr>
      </w:pPr>
      <w:r w:rsidRPr="00165EBD">
        <w:rPr>
          <w:rFonts w:cstheme="minorHAnsi"/>
          <w:i/>
          <w:iCs/>
          <w:sz w:val="28"/>
          <w:szCs w:val="28"/>
          <w:lang w:eastAsia="ru-RU"/>
        </w:rPr>
        <w:t xml:space="preserve">Оповещение призывников осуществляется на протяжении всего периода подготовки и проведения мероприятий, связанных с призывом на военную службу. Вызову на медицинское освидетельствование и заседание призывной комиссии подлежат все призывники, кроме </w:t>
      </w:r>
      <w:proofErr w:type="gramStart"/>
      <w:r w:rsidRPr="00165EBD">
        <w:rPr>
          <w:rFonts w:cstheme="minorHAnsi"/>
          <w:i/>
          <w:iCs/>
          <w:sz w:val="28"/>
          <w:szCs w:val="28"/>
          <w:lang w:eastAsia="ru-RU"/>
        </w:rPr>
        <w:t>имеющих</w:t>
      </w:r>
      <w:proofErr w:type="gramEnd"/>
      <w:r w:rsidRPr="00165EBD">
        <w:rPr>
          <w:rFonts w:cstheme="minorHAnsi"/>
          <w:i/>
          <w:iCs/>
          <w:sz w:val="28"/>
          <w:szCs w:val="28"/>
          <w:lang w:eastAsia="ru-RU"/>
        </w:rPr>
        <w:t xml:space="preserve"> отсрочку от призыва.</w:t>
      </w:r>
    </w:p>
    <w:p w:rsidR="00D021E7" w:rsidRPr="00165EBD" w:rsidRDefault="00D021E7" w:rsidP="00D021E7">
      <w:pPr>
        <w:pStyle w:val="a5"/>
        <w:ind w:firstLine="851"/>
        <w:jc w:val="both"/>
        <w:rPr>
          <w:rFonts w:cstheme="minorHAnsi"/>
          <w:i/>
          <w:iCs/>
          <w:sz w:val="28"/>
          <w:szCs w:val="28"/>
          <w:lang w:eastAsia="ru-RU"/>
        </w:rPr>
      </w:pPr>
    </w:p>
    <w:p w:rsidR="00882F53" w:rsidRPr="00165EBD" w:rsidRDefault="00882F53" w:rsidP="00D021E7">
      <w:pPr>
        <w:pStyle w:val="a5"/>
        <w:ind w:firstLine="851"/>
        <w:jc w:val="both"/>
        <w:rPr>
          <w:rFonts w:cstheme="minorHAnsi"/>
          <w:i/>
          <w:iCs/>
          <w:sz w:val="28"/>
          <w:szCs w:val="28"/>
          <w:lang w:eastAsia="ru-RU"/>
        </w:rPr>
      </w:pPr>
    </w:p>
    <w:p w:rsidR="00882F53" w:rsidRPr="00165EBD" w:rsidRDefault="00882F53" w:rsidP="00D021E7">
      <w:pPr>
        <w:pStyle w:val="a5"/>
        <w:ind w:firstLine="851"/>
        <w:jc w:val="both"/>
        <w:rPr>
          <w:rFonts w:cstheme="minorHAnsi"/>
          <w:i/>
          <w:iCs/>
          <w:sz w:val="28"/>
          <w:szCs w:val="28"/>
          <w:lang w:eastAsia="ru-RU"/>
        </w:rPr>
      </w:pPr>
    </w:p>
    <w:p w:rsidR="00882F53" w:rsidRPr="00165EBD" w:rsidRDefault="00882F53" w:rsidP="00D021E7">
      <w:pPr>
        <w:pStyle w:val="a5"/>
        <w:ind w:right="-1" w:firstLine="851"/>
        <w:jc w:val="both"/>
        <w:rPr>
          <w:rFonts w:cstheme="minorHAnsi"/>
          <w:b/>
          <w:bCs/>
          <w:sz w:val="28"/>
          <w:szCs w:val="28"/>
          <w:lang w:eastAsia="ru-RU"/>
        </w:rPr>
      </w:pPr>
    </w:p>
    <w:p w:rsidR="00882F53" w:rsidRPr="00165EBD" w:rsidRDefault="00882F53" w:rsidP="00D021E7">
      <w:pPr>
        <w:pStyle w:val="a5"/>
        <w:ind w:right="-1" w:firstLine="851"/>
        <w:jc w:val="both"/>
        <w:rPr>
          <w:rFonts w:cstheme="minorHAnsi"/>
          <w:b/>
          <w:bCs/>
          <w:sz w:val="28"/>
          <w:szCs w:val="28"/>
          <w:lang w:eastAsia="ru-RU"/>
        </w:rPr>
      </w:pPr>
    </w:p>
    <w:p w:rsidR="00D021E7" w:rsidRPr="00165EBD" w:rsidRDefault="00D021E7" w:rsidP="00D021E7">
      <w:pPr>
        <w:pStyle w:val="a5"/>
        <w:ind w:right="-1" w:firstLine="851"/>
        <w:jc w:val="both"/>
        <w:rPr>
          <w:rFonts w:cstheme="minorHAnsi"/>
          <w:b/>
          <w:bCs/>
          <w:sz w:val="28"/>
          <w:szCs w:val="28"/>
          <w:lang w:eastAsia="ru-RU"/>
        </w:rPr>
      </w:pPr>
      <w:r w:rsidRPr="00165EBD">
        <w:rPr>
          <w:rFonts w:cstheme="minorHAnsi"/>
          <w:b/>
          <w:bCs/>
          <w:sz w:val="28"/>
          <w:szCs w:val="28"/>
          <w:lang w:eastAsia="ru-RU"/>
        </w:rPr>
        <w:t>Часть</w:t>
      </w:r>
      <w:r w:rsidRPr="00165EBD">
        <w:rPr>
          <w:rFonts w:cstheme="minorHAnsi"/>
          <w:b/>
          <w:bCs/>
          <w:sz w:val="28"/>
          <w:szCs w:val="28"/>
          <w:lang w:eastAsia="ru-RU"/>
        </w:rPr>
        <w:t xml:space="preserve"> 2</w:t>
      </w:r>
      <w:r w:rsidRPr="00165EBD">
        <w:rPr>
          <w:rFonts w:cstheme="minorHAnsi"/>
          <w:b/>
          <w:bCs/>
          <w:sz w:val="28"/>
          <w:szCs w:val="28"/>
          <w:lang w:eastAsia="ru-RU"/>
        </w:rPr>
        <w:t xml:space="preserve"> </w:t>
      </w:r>
      <w:r w:rsidRPr="00165EBD">
        <w:rPr>
          <w:rFonts w:cstheme="minorHAnsi"/>
          <w:b/>
          <w:bCs/>
          <w:sz w:val="28"/>
          <w:szCs w:val="28"/>
          <w:lang w:eastAsia="ru-RU"/>
        </w:rPr>
        <w:t>Стать</w:t>
      </w:r>
      <w:r w:rsidRPr="00165EBD">
        <w:rPr>
          <w:rFonts w:cstheme="minorHAnsi"/>
          <w:b/>
          <w:bCs/>
          <w:sz w:val="28"/>
          <w:szCs w:val="28"/>
          <w:lang w:eastAsia="ru-RU"/>
        </w:rPr>
        <w:t>и</w:t>
      </w:r>
      <w:r w:rsidRPr="00165EBD">
        <w:rPr>
          <w:rFonts w:cstheme="minorHAnsi"/>
          <w:b/>
          <w:bCs/>
          <w:sz w:val="28"/>
          <w:szCs w:val="28"/>
          <w:lang w:eastAsia="ru-RU"/>
        </w:rPr>
        <w:t xml:space="preserve"> 31</w:t>
      </w:r>
      <w:r w:rsidRPr="00165EBD">
        <w:rPr>
          <w:rFonts w:cstheme="minorHAnsi"/>
          <w:b/>
          <w:bCs/>
          <w:sz w:val="28"/>
          <w:szCs w:val="28"/>
          <w:lang w:eastAsia="ru-RU"/>
        </w:rPr>
        <w:t xml:space="preserve"> </w:t>
      </w:r>
      <w:r w:rsidRPr="00165EBD">
        <w:rPr>
          <w:rFonts w:cstheme="minorHAnsi"/>
          <w:b/>
          <w:bCs/>
          <w:sz w:val="28"/>
          <w:szCs w:val="28"/>
          <w:lang w:eastAsia="ru-RU"/>
        </w:rPr>
        <w:t>Федерального закона от 28 марта 1998 года             № 53-ФЗ «О воинской обязанности и военной службе»:</w:t>
      </w:r>
    </w:p>
    <w:p w:rsidR="00D021E7" w:rsidRPr="00165EBD" w:rsidRDefault="0013325D" w:rsidP="00D021E7">
      <w:pPr>
        <w:pStyle w:val="a5"/>
        <w:ind w:firstLine="851"/>
        <w:jc w:val="both"/>
        <w:rPr>
          <w:rFonts w:cstheme="minorHAnsi"/>
          <w:i/>
          <w:iCs/>
          <w:sz w:val="28"/>
          <w:szCs w:val="28"/>
          <w:lang w:eastAsia="ru-RU"/>
        </w:rPr>
      </w:pPr>
      <w:r w:rsidRPr="00165EBD">
        <w:rPr>
          <w:rFonts w:cstheme="minorHAnsi"/>
          <w:i/>
          <w:iCs/>
          <w:sz w:val="28"/>
          <w:szCs w:val="28"/>
          <w:lang w:eastAsia="ru-RU"/>
        </w:rPr>
        <w:t>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 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письменного обращения военного комиссара.</w:t>
      </w:r>
    </w:p>
    <w:p w:rsidR="00D021E7" w:rsidRPr="00165EBD" w:rsidRDefault="00D021E7" w:rsidP="00D021E7">
      <w:pPr>
        <w:pStyle w:val="a5"/>
        <w:ind w:firstLine="851"/>
        <w:jc w:val="both"/>
        <w:rPr>
          <w:rFonts w:cstheme="minorHAnsi"/>
          <w:b/>
          <w:bCs/>
          <w:sz w:val="28"/>
          <w:szCs w:val="28"/>
          <w:lang w:eastAsia="ru-RU"/>
        </w:rPr>
      </w:pPr>
    </w:p>
    <w:p w:rsidR="00882F53" w:rsidRPr="00165EBD" w:rsidRDefault="0013325D" w:rsidP="00D021E7">
      <w:pPr>
        <w:pStyle w:val="a5"/>
        <w:ind w:firstLine="851"/>
        <w:jc w:val="both"/>
        <w:rPr>
          <w:rFonts w:cstheme="minorHAnsi"/>
          <w:b/>
          <w:bCs/>
          <w:sz w:val="28"/>
          <w:szCs w:val="28"/>
          <w:lang w:eastAsia="ru-RU"/>
        </w:rPr>
      </w:pPr>
      <w:r w:rsidRPr="00165EBD">
        <w:rPr>
          <w:rFonts w:cstheme="minorHAnsi"/>
          <w:b/>
          <w:bCs/>
          <w:sz w:val="28"/>
          <w:szCs w:val="28"/>
          <w:lang w:eastAsia="ru-RU"/>
        </w:rPr>
        <w:t>Что происходит, если призывник не является по повестке военкомата?</w:t>
      </w:r>
    </w:p>
    <w:p w:rsidR="00882F53" w:rsidRPr="00165EBD" w:rsidRDefault="00882F53" w:rsidP="00D021E7">
      <w:pPr>
        <w:pStyle w:val="a5"/>
        <w:ind w:firstLine="851"/>
        <w:jc w:val="both"/>
        <w:rPr>
          <w:rFonts w:cstheme="minorHAnsi"/>
          <w:sz w:val="28"/>
          <w:szCs w:val="28"/>
          <w:lang w:eastAsia="ru-RU"/>
        </w:rPr>
      </w:pPr>
    </w:p>
    <w:p w:rsidR="00882F53" w:rsidRPr="00165EBD" w:rsidRDefault="00882F53" w:rsidP="00882F53">
      <w:pPr>
        <w:pStyle w:val="a5"/>
        <w:ind w:right="-1" w:firstLine="851"/>
        <w:jc w:val="both"/>
        <w:rPr>
          <w:rFonts w:cstheme="minorHAnsi"/>
          <w:b/>
          <w:bCs/>
          <w:sz w:val="28"/>
          <w:szCs w:val="28"/>
          <w:lang w:eastAsia="ru-RU"/>
        </w:rPr>
      </w:pPr>
      <w:r w:rsidRPr="00165EBD">
        <w:rPr>
          <w:rFonts w:cstheme="minorHAnsi"/>
          <w:b/>
          <w:bCs/>
          <w:sz w:val="28"/>
          <w:szCs w:val="28"/>
          <w:lang w:eastAsia="ru-RU"/>
        </w:rPr>
        <w:t>Часть</w:t>
      </w:r>
      <w:r w:rsidRPr="00165EBD">
        <w:rPr>
          <w:rFonts w:cstheme="minorHAnsi"/>
          <w:b/>
          <w:bCs/>
          <w:sz w:val="28"/>
          <w:szCs w:val="28"/>
          <w:lang w:eastAsia="ru-RU"/>
        </w:rPr>
        <w:t xml:space="preserve"> 4</w:t>
      </w:r>
      <w:r w:rsidRPr="00165EBD">
        <w:rPr>
          <w:rFonts w:cstheme="minorHAnsi"/>
          <w:b/>
          <w:bCs/>
          <w:sz w:val="28"/>
          <w:szCs w:val="28"/>
          <w:lang w:eastAsia="ru-RU"/>
        </w:rPr>
        <w:t xml:space="preserve"> с</w:t>
      </w:r>
      <w:r w:rsidRPr="00165EBD">
        <w:rPr>
          <w:rFonts w:cstheme="minorHAnsi"/>
          <w:b/>
          <w:bCs/>
          <w:sz w:val="28"/>
          <w:szCs w:val="28"/>
          <w:lang w:eastAsia="ru-RU"/>
        </w:rPr>
        <w:t>тать</w:t>
      </w:r>
      <w:r w:rsidRPr="00165EBD">
        <w:rPr>
          <w:rFonts w:cstheme="minorHAnsi"/>
          <w:b/>
          <w:bCs/>
          <w:sz w:val="28"/>
          <w:szCs w:val="28"/>
          <w:lang w:eastAsia="ru-RU"/>
        </w:rPr>
        <w:t>и</w:t>
      </w:r>
      <w:r w:rsidRPr="00165EBD">
        <w:rPr>
          <w:rFonts w:cstheme="minorHAnsi"/>
          <w:b/>
          <w:bCs/>
          <w:sz w:val="28"/>
          <w:szCs w:val="28"/>
          <w:lang w:eastAsia="ru-RU"/>
        </w:rPr>
        <w:t xml:space="preserve"> 31</w:t>
      </w:r>
      <w:r w:rsidRPr="00165EBD">
        <w:rPr>
          <w:rFonts w:cstheme="minorHAnsi"/>
          <w:b/>
          <w:bCs/>
          <w:sz w:val="28"/>
          <w:szCs w:val="28"/>
          <w:lang w:eastAsia="ru-RU"/>
        </w:rPr>
        <w:t xml:space="preserve"> </w:t>
      </w:r>
      <w:r w:rsidRPr="00165EBD">
        <w:rPr>
          <w:rFonts w:cstheme="minorHAnsi"/>
          <w:b/>
          <w:bCs/>
          <w:sz w:val="28"/>
          <w:szCs w:val="28"/>
          <w:lang w:eastAsia="ru-RU"/>
        </w:rPr>
        <w:t>Федерального закона от 28 марта 1998 года             № 53-ФЗ «О воинской обязанности и военной службе»:</w:t>
      </w:r>
    </w:p>
    <w:p w:rsidR="00882F53" w:rsidRPr="00165EBD" w:rsidRDefault="0013325D" w:rsidP="00D021E7">
      <w:pPr>
        <w:pStyle w:val="a5"/>
        <w:ind w:firstLine="851"/>
        <w:jc w:val="both"/>
        <w:rPr>
          <w:rFonts w:cstheme="minorHAnsi"/>
          <w:i/>
          <w:iCs/>
          <w:sz w:val="28"/>
          <w:szCs w:val="28"/>
          <w:lang w:eastAsia="ru-RU"/>
        </w:rPr>
      </w:pPr>
      <w:r w:rsidRPr="00165EBD">
        <w:rPr>
          <w:rFonts w:cstheme="minorHAnsi"/>
          <w:i/>
          <w:iCs/>
          <w:sz w:val="28"/>
          <w:szCs w:val="28"/>
          <w:lang w:eastAsia="ru-RU"/>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882F53" w:rsidRPr="00165EBD" w:rsidRDefault="00882F53" w:rsidP="00D021E7">
      <w:pPr>
        <w:pStyle w:val="a5"/>
        <w:ind w:firstLine="851"/>
        <w:jc w:val="both"/>
        <w:rPr>
          <w:rFonts w:cstheme="minorHAnsi"/>
          <w:i/>
          <w:iCs/>
          <w:sz w:val="28"/>
          <w:szCs w:val="28"/>
          <w:lang w:eastAsia="ru-RU"/>
        </w:rPr>
      </w:pPr>
    </w:p>
    <w:p w:rsidR="00882F53" w:rsidRPr="00165EBD" w:rsidRDefault="00882F53" w:rsidP="00882F53">
      <w:pPr>
        <w:pStyle w:val="a5"/>
        <w:ind w:firstLine="851"/>
        <w:jc w:val="both"/>
        <w:rPr>
          <w:rFonts w:cstheme="minorHAnsi"/>
          <w:b/>
          <w:i/>
          <w:iCs/>
          <w:sz w:val="24"/>
          <w:szCs w:val="24"/>
          <w:lang w:eastAsia="ru-RU"/>
        </w:rPr>
      </w:pPr>
      <w:r w:rsidRPr="00165EBD">
        <w:rPr>
          <w:rFonts w:cstheme="minorHAnsi"/>
          <w:b/>
          <w:sz w:val="28"/>
          <w:szCs w:val="28"/>
          <w:lang w:eastAsia="ru-RU"/>
        </w:rPr>
        <w:t xml:space="preserve">Пункты </w:t>
      </w:r>
      <w:r w:rsidRPr="00165EBD">
        <w:rPr>
          <w:rFonts w:cstheme="minorHAnsi"/>
          <w:b/>
          <w:sz w:val="28"/>
          <w:szCs w:val="28"/>
          <w:lang w:eastAsia="ru-RU"/>
        </w:rPr>
        <w:t>10,12</w:t>
      </w:r>
      <w:r w:rsidRPr="00165EBD">
        <w:rPr>
          <w:rFonts w:cstheme="minorHAnsi"/>
          <w:b/>
          <w:sz w:val="28"/>
          <w:szCs w:val="28"/>
          <w:lang w:eastAsia="ru-RU"/>
        </w:rPr>
        <w:t xml:space="preserve"> раздела II «</w:t>
      </w:r>
      <w:r w:rsidRPr="00165EBD">
        <w:rPr>
          <w:rFonts w:cstheme="minorHAnsi"/>
          <w:b/>
          <w:iCs/>
          <w:sz w:val="28"/>
          <w:szCs w:val="28"/>
          <w:lang w:eastAsia="ru-RU"/>
        </w:rPr>
        <w:t xml:space="preserve">Положения о призыве на военную службу граждан Российской Федерации», </w:t>
      </w:r>
      <w:r w:rsidRPr="00165EBD">
        <w:rPr>
          <w:rFonts w:cstheme="minorHAnsi"/>
          <w:b/>
          <w:i/>
          <w:iCs/>
          <w:sz w:val="24"/>
          <w:szCs w:val="24"/>
          <w:lang w:eastAsia="ru-RU"/>
        </w:rPr>
        <w:t>утвержденного постановлением Правительства Российской Федерации от 11 ноября 2006 года № 663:</w:t>
      </w:r>
    </w:p>
    <w:p w:rsidR="00882F53" w:rsidRPr="00165EBD" w:rsidRDefault="0013325D" w:rsidP="00D021E7">
      <w:pPr>
        <w:pStyle w:val="a5"/>
        <w:ind w:firstLine="851"/>
        <w:jc w:val="both"/>
        <w:rPr>
          <w:rFonts w:cstheme="minorHAnsi"/>
          <w:i/>
          <w:iCs/>
          <w:sz w:val="28"/>
          <w:szCs w:val="28"/>
          <w:lang w:eastAsia="ru-RU"/>
        </w:rPr>
      </w:pPr>
      <w:r w:rsidRPr="00165EBD">
        <w:rPr>
          <w:rFonts w:cstheme="minorHAnsi"/>
          <w:i/>
          <w:iCs/>
          <w:sz w:val="28"/>
          <w:szCs w:val="28"/>
          <w:lang w:eastAsia="ru-RU"/>
        </w:rPr>
        <w:t>10. Розыск граждан, не исполняющих воинскую обязанность, и их привод в военный комиссариат осуществляется органами внутренних дел в порядке, установленном законодательством Российской Федерации.</w:t>
      </w:r>
    </w:p>
    <w:p w:rsidR="00882F53" w:rsidRPr="00165EBD" w:rsidRDefault="0013325D" w:rsidP="00D021E7">
      <w:pPr>
        <w:pStyle w:val="a5"/>
        <w:ind w:firstLine="851"/>
        <w:jc w:val="both"/>
        <w:rPr>
          <w:rFonts w:cstheme="minorHAnsi"/>
          <w:i/>
          <w:iCs/>
          <w:sz w:val="28"/>
          <w:szCs w:val="28"/>
          <w:lang w:eastAsia="ru-RU"/>
        </w:rPr>
      </w:pPr>
      <w:r w:rsidRPr="00165EBD">
        <w:rPr>
          <w:rFonts w:cstheme="minorHAnsi"/>
          <w:i/>
          <w:iCs/>
          <w:sz w:val="28"/>
          <w:szCs w:val="28"/>
          <w:lang w:eastAsia="ru-RU"/>
        </w:rPr>
        <w:t xml:space="preserve">12. В случае уклонения призывника от призыва на военную службу призывная комиссия или военный комиссар направляет соответствующие материалы прокурору </w:t>
      </w:r>
      <w:proofErr w:type="gramStart"/>
      <w:r w:rsidRPr="00165EBD">
        <w:rPr>
          <w:rFonts w:cstheme="minorHAnsi"/>
          <w:i/>
          <w:iCs/>
          <w:sz w:val="28"/>
          <w:szCs w:val="28"/>
          <w:lang w:eastAsia="ru-RU"/>
        </w:rPr>
        <w:t>по месту жительства призывника для решения вопроса о привлечении его в соответствии с законодательством</w:t>
      </w:r>
      <w:proofErr w:type="gramEnd"/>
      <w:r w:rsidRPr="00165EBD">
        <w:rPr>
          <w:rFonts w:cstheme="minorHAnsi"/>
          <w:i/>
          <w:iCs/>
          <w:sz w:val="28"/>
          <w:szCs w:val="28"/>
          <w:lang w:eastAsia="ru-RU"/>
        </w:rPr>
        <w:t xml:space="preserve"> Российской Федерации к ответственности.</w:t>
      </w:r>
    </w:p>
    <w:p w:rsidR="00882F53" w:rsidRPr="00165EBD" w:rsidRDefault="00882F53" w:rsidP="00D021E7">
      <w:pPr>
        <w:pStyle w:val="a5"/>
        <w:ind w:firstLine="851"/>
        <w:jc w:val="both"/>
        <w:rPr>
          <w:rFonts w:cstheme="minorHAnsi"/>
          <w:i/>
          <w:iCs/>
          <w:sz w:val="28"/>
          <w:szCs w:val="28"/>
          <w:lang w:eastAsia="ru-RU"/>
        </w:rPr>
      </w:pPr>
    </w:p>
    <w:p w:rsidR="00882F53" w:rsidRPr="00165EBD" w:rsidRDefault="00882F53" w:rsidP="00D021E7">
      <w:pPr>
        <w:pStyle w:val="a5"/>
        <w:ind w:firstLine="851"/>
        <w:jc w:val="both"/>
        <w:rPr>
          <w:rFonts w:cstheme="minorHAnsi"/>
          <w:b/>
          <w:bCs/>
          <w:sz w:val="28"/>
          <w:szCs w:val="28"/>
          <w:lang w:eastAsia="ru-RU"/>
        </w:rPr>
      </w:pPr>
    </w:p>
    <w:p w:rsidR="00165EBD" w:rsidRDefault="0013325D" w:rsidP="00D021E7">
      <w:pPr>
        <w:pStyle w:val="a5"/>
        <w:ind w:firstLine="851"/>
        <w:jc w:val="both"/>
        <w:rPr>
          <w:rFonts w:cstheme="minorHAnsi"/>
          <w:b/>
          <w:bCs/>
          <w:sz w:val="28"/>
          <w:szCs w:val="28"/>
          <w:lang w:eastAsia="ru-RU"/>
        </w:rPr>
      </w:pPr>
      <w:r w:rsidRPr="00165EBD">
        <w:rPr>
          <w:rFonts w:cstheme="minorHAnsi"/>
          <w:b/>
          <w:bCs/>
          <w:sz w:val="28"/>
          <w:szCs w:val="28"/>
          <w:lang w:eastAsia="ru-RU"/>
        </w:rPr>
        <w:lastRenderedPageBreak/>
        <w:t>Какова ответственность призывника за неявку по повестке в военкомат?</w:t>
      </w:r>
    </w:p>
    <w:p w:rsidR="00165EBD" w:rsidRDefault="00165EBD" w:rsidP="00165233">
      <w:pPr>
        <w:pStyle w:val="a8"/>
        <w:ind w:left="0" w:firstLine="0"/>
        <w:rPr>
          <w:rFonts w:asciiTheme="minorHAnsi" w:hAnsiTheme="minorHAnsi" w:cstheme="minorHAnsi"/>
          <w:b/>
          <w:bCs/>
          <w:sz w:val="28"/>
          <w:szCs w:val="28"/>
          <w:lang w:eastAsia="ru-RU"/>
        </w:rPr>
      </w:pPr>
    </w:p>
    <w:p w:rsidR="00165233" w:rsidRPr="00165EBD" w:rsidRDefault="0013325D" w:rsidP="00165233">
      <w:pPr>
        <w:pStyle w:val="a8"/>
        <w:ind w:left="0" w:firstLine="0"/>
        <w:rPr>
          <w:rFonts w:asciiTheme="minorHAnsi" w:hAnsiTheme="minorHAnsi" w:cstheme="minorHAnsi"/>
          <w:b/>
          <w:iCs/>
          <w:sz w:val="28"/>
          <w:szCs w:val="28"/>
          <w:lang w:eastAsia="ru-RU"/>
        </w:rPr>
      </w:pPr>
      <w:r w:rsidRPr="00165EBD">
        <w:rPr>
          <w:rFonts w:asciiTheme="minorHAnsi" w:hAnsiTheme="minorHAnsi" w:cstheme="minorHAnsi"/>
          <w:b/>
          <w:bCs/>
          <w:sz w:val="28"/>
          <w:szCs w:val="28"/>
          <w:lang w:eastAsia="ru-RU"/>
        </w:rPr>
        <w:t xml:space="preserve">Кодекс Российской Федерации об административных </w:t>
      </w:r>
      <w:r w:rsidR="00882F53" w:rsidRPr="00165EBD">
        <w:rPr>
          <w:rFonts w:asciiTheme="minorHAnsi" w:hAnsiTheme="minorHAnsi" w:cstheme="minorHAnsi"/>
          <w:b/>
          <w:bCs/>
          <w:sz w:val="28"/>
          <w:szCs w:val="28"/>
          <w:lang w:eastAsia="ru-RU"/>
        </w:rPr>
        <w:t>право</w:t>
      </w:r>
      <w:r w:rsidRPr="00165EBD">
        <w:rPr>
          <w:rFonts w:asciiTheme="minorHAnsi" w:hAnsiTheme="minorHAnsi" w:cstheme="minorHAnsi"/>
          <w:b/>
          <w:bCs/>
          <w:sz w:val="28"/>
          <w:szCs w:val="28"/>
          <w:lang w:eastAsia="ru-RU"/>
        </w:rPr>
        <w:t>нарушениях</w:t>
      </w:r>
      <w:r w:rsidR="00165233" w:rsidRPr="00165EBD">
        <w:rPr>
          <w:rFonts w:asciiTheme="minorHAnsi" w:hAnsiTheme="minorHAnsi" w:cstheme="minorHAnsi"/>
          <w:b/>
          <w:iCs/>
          <w:sz w:val="28"/>
          <w:szCs w:val="28"/>
          <w:lang w:eastAsia="ru-RU"/>
        </w:rPr>
        <w:t xml:space="preserve"> </w:t>
      </w:r>
    </w:p>
    <w:p w:rsidR="00165233" w:rsidRPr="00165EBD" w:rsidRDefault="00165233" w:rsidP="00165233">
      <w:pPr>
        <w:pStyle w:val="a8"/>
        <w:ind w:left="0" w:firstLine="0"/>
        <w:rPr>
          <w:rFonts w:asciiTheme="minorHAnsi" w:hAnsiTheme="minorHAnsi" w:cstheme="minorHAnsi"/>
          <w:b/>
          <w:iCs/>
          <w:sz w:val="28"/>
          <w:szCs w:val="28"/>
          <w:lang w:eastAsia="ru-RU"/>
        </w:rPr>
      </w:pPr>
    </w:p>
    <w:p w:rsidR="00165233" w:rsidRPr="00165EBD" w:rsidRDefault="00165233" w:rsidP="00165233">
      <w:pPr>
        <w:pStyle w:val="a8"/>
        <w:ind w:left="0" w:firstLine="0"/>
        <w:rPr>
          <w:rFonts w:asciiTheme="minorHAnsi" w:hAnsiTheme="minorHAnsi" w:cstheme="minorHAnsi"/>
          <w:sz w:val="22"/>
          <w:szCs w:val="22"/>
        </w:rPr>
      </w:pPr>
      <w:r w:rsidRPr="00165EBD">
        <w:rPr>
          <w:rFonts w:asciiTheme="minorHAnsi" w:hAnsiTheme="minorHAnsi" w:cstheme="minorHAnsi"/>
          <w:b/>
          <w:iCs/>
          <w:sz w:val="28"/>
          <w:szCs w:val="28"/>
          <w:lang w:eastAsia="ru-RU"/>
        </w:rPr>
        <w:t>Статья 21.5.</w:t>
      </w:r>
      <w:r w:rsidR="0013325D" w:rsidRPr="00165EBD">
        <w:rPr>
          <w:rFonts w:asciiTheme="minorHAnsi" w:hAnsiTheme="minorHAnsi" w:cstheme="minorHAnsi"/>
          <w:b/>
          <w:bCs/>
          <w:sz w:val="28"/>
          <w:szCs w:val="28"/>
          <w:lang w:eastAsia="ru-RU"/>
        </w:rPr>
        <w:t>:</w:t>
      </w:r>
      <w:r w:rsidRPr="00165EBD">
        <w:rPr>
          <w:rStyle w:val="a3"/>
          <w:rFonts w:asciiTheme="minorHAnsi" w:hAnsiTheme="minorHAnsi" w:cstheme="minorHAnsi"/>
        </w:rPr>
        <w:t xml:space="preserve"> </w:t>
      </w:r>
      <w:r w:rsidRPr="00165EBD">
        <w:rPr>
          <w:rFonts w:asciiTheme="minorHAnsi" w:hAnsiTheme="minorHAnsi" w:cstheme="minorHAnsi"/>
          <w:sz w:val="28"/>
          <w:szCs w:val="28"/>
        </w:rPr>
        <w:t xml:space="preserve">Неисполнение гражданами обязанностей по </w:t>
      </w:r>
      <w:hyperlink r:id="rId6" w:history="1">
        <w:r w:rsidRPr="00165EBD">
          <w:rPr>
            <w:rFonts w:asciiTheme="minorHAnsi" w:hAnsiTheme="minorHAnsi" w:cstheme="minorHAnsi"/>
            <w:sz w:val="28"/>
            <w:szCs w:val="28"/>
          </w:rPr>
          <w:t>воинскому учету</w:t>
        </w:r>
      </w:hyperlink>
    </w:p>
    <w:p w:rsidR="00165EBD" w:rsidRDefault="00165EBD" w:rsidP="00217ED8">
      <w:pPr>
        <w:autoSpaceDE w:val="0"/>
        <w:autoSpaceDN w:val="0"/>
        <w:adjustRightInd w:val="0"/>
        <w:spacing w:after="0" w:line="240" w:lineRule="auto"/>
        <w:ind w:firstLine="720"/>
        <w:jc w:val="both"/>
        <w:rPr>
          <w:rFonts w:cstheme="minorHAnsi"/>
          <w:i/>
          <w:sz w:val="28"/>
          <w:szCs w:val="28"/>
        </w:rPr>
      </w:pPr>
    </w:p>
    <w:p w:rsidR="00217ED8" w:rsidRPr="00217ED8" w:rsidRDefault="00217ED8" w:rsidP="00217ED8">
      <w:pPr>
        <w:autoSpaceDE w:val="0"/>
        <w:autoSpaceDN w:val="0"/>
        <w:adjustRightInd w:val="0"/>
        <w:spacing w:after="0" w:line="240" w:lineRule="auto"/>
        <w:ind w:firstLine="720"/>
        <w:jc w:val="both"/>
        <w:rPr>
          <w:rFonts w:cstheme="minorHAnsi"/>
          <w:i/>
          <w:sz w:val="28"/>
          <w:szCs w:val="28"/>
        </w:rPr>
      </w:pPr>
      <w:proofErr w:type="gramStart"/>
      <w:r w:rsidRPr="00217ED8">
        <w:rPr>
          <w:rFonts w:cstheme="minorHAnsi"/>
          <w:i/>
          <w:sz w:val="28"/>
          <w:szCs w:val="28"/>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rsidRPr="00217ED8">
        <w:rPr>
          <w:rFonts w:cstheme="minorHAnsi"/>
          <w:i/>
          <w:sz w:val="28"/>
          <w:szCs w:val="28"/>
        </w:rPr>
        <w:t xml:space="preserve"> </w:t>
      </w:r>
      <w:proofErr w:type="gramStart"/>
      <w:r w:rsidRPr="00217ED8">
        <w:rPr>
          <w:rFonts w:cstheme="minorHAnsi"/>
          <w:i/>
          <w:sz w:val="28"/>
          <w:szCs w:val="28"/>
        </w:rPr>
        <w:t>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proofErr w:type="gramEnd"/>
      <w:r w:rsidRPr="00217ED8">
        <w:rPr>
          <w:rFonts w:cstheme="minorHAnsi"/>
          <w:i/>
          <w:sz w:val="28"/>
          <w:szCs w:val="28"/>
        </w:rPr>
        <w:t xml:space="preserve"> муниципального образования, или место пребывания -</w:t>
      </w:r>
    </w:p>
    <w:p w:rsidR="00217ED8" w:rsidRPr="00217ED8" w:rsidRDefault="00217ED8" w:rsidP="00217ED8">
      <w:pPr>
        <w:autoSpaceDE w:val="0"/>
        <w:autoSpaceDN w:val="0"/>
        <w:adjustRightInd w:val="0"/>
        <w:spacing w:after="0" w:line="240" w:lineRule="auto"/>
        <w:ind w:firstLine="720"/>
        <w:jc w:val="both"/>
        <w:rPr>
          <w:rFonts w:cstheme="minorHAnsi"/>
          <w:i/>
          <w:sz w:val="28"/>
          <w:szCs w:val="28"/>
        </w:rPr>
      </w:pPr>
      <w:r w:rsidRPr="00217ED8">
        <w:rPr>
          <w:rFonts w:cstheme="minorHAnsi"/>
          <w:i/>
          <w:sz w:val="28"/>
          <w:szCs w:val="28"/>
          <w:u w:val="single"/>
        </w:rPr>
        <w:t>влечет предупреждение или наложение административного штрафа в размере от ста до пятисот рублей</w:t>
      </w:r>
      <w:r w:rsidRPr="00217ED8">
        <w:rPr>
          <w:rFonts w:cstheme="minorHAnsi"/>
          <w:i/>
          <w:sz w:val="28"/>
          <w:szCs w:val="28"/>
        </w:rPr>
        <w:t>.</w:t>
      </w:r>
    </w:p>
    <w:p w:rsidR="00217ED8" w:rsidRPr="00217ED8" w:rsidRDefault="00217ED8" w:rsidP="00217ED8">
      <w:pPr>
        <w:autoSpaceDE w:val="0"/>
        <w:autoSpaceDN w:val="0"/>
        <w:adjustRightInd w:val="0"/>
        <w:spacing w:after="0" w:line="240" w:lineRule="auto"/>
        <w:ind w:firstLine="720"/>
        <w:jc w:val="both"/>
        <w:rPr>
          <w:rFonts w:cstheme="minorHAnsi"/>
        </w:rPr>
      </w:pPr>
    </w:p>
    <w:p w:rsidR="00165233" w:rsidRPr="00165EBD" w:rsidRDefault="00165233" w:rsidP="00165233">
      <w:pPr>
        <w:pStyle w:val="a8"/>
        <w:rPr>
          <w:rFonts w:asciiTheme="minorHAnsi" w:hAnsiTheme="minorHAnsi" w:cstheme="minorHAnsi"/>
          <w:sz w:val="28"/>
          <w:szCs w:val="28"/>
        </w:rPr>
      </w:pPr>
      <w:r w:rsidRPr="00165EBD">
        <w:rPr>
          <w:rFonts w:asciiTheme="minorHAnsi" w:hAnsiTheme="minorHAnsi" w:cstheme="minorHAnsi"/>
          <w:b/>
          <w:iCs/>
          <w:sz w:val="28"/>
          <w:szCs w:val="28"/>
          <w:lang w:eastAsia="ru-RU"/>
        </w:rPr>
        <w:t>Статья 21.</w:t>
      </w:r>
      <w:r w:rsidRPr="00165EBD">
        <w:rPr>
          <w:rFonts w:asciiTheme="minorHAnsi" w:hAnsiTheme="minorHAnsi" w:cstheme="minorHAnsi"/>
          <w:b/>
          <w:iCs/>
          <w:sz w:val="28"/>
          <w:szCs w:val="28"/>
          <w:lang w:eastAsia="ru-RU"/>
        </w:rPr>
        <w:t>6</w:t>
      </w:r>
      <w:r w:rsidRPr="00165EBD">
        <w:rPr>
          <w:rFonts w:asciiTheme="minorHAnsi" w:hAnsiTheme="minorHAnsi" w:cstheme="minorHAnsi"/>
          <w:b/>
          <w:iCs/>
          <w:sz w:val="28"/>
          <w:szCs w:val="28"/>
          <w:lang w:eastAsia="ru-RU"/>
        </w:rPr>
        <w:t>.</w:t>
      </w:r>
      <w:r w:rsidRPr="00165EBD">
        <w:rPr>
          <w:rFonts w:asciiTheme="minorHAnsi" w:hAnsiTheme="minorHAnsi" w:cstheme="minorHAnsi"/>
          <w:iCs/>
          <w:sz w:val="28"/>
          <w:szCs w:val="28"/>
          <w:lang w:eastAsia="ru-RU"/>
        </w:rPr>
        <w:t xml:space="preserve"> </w:t>
      </w:r>
      <w:r w:rsidRPr="00165EBD">
        <w:rPr>
          <w:rFonts w:asciiTheme="minorHAnsi" w:hAnsiTheme="minorHAnsi" w:cstheme="minorHAnsi"/>
          <w:sz w:val="28"/>
          <w:szCs w:val="28"/>
        </w:rPr>
        <w:t>Уклонение от медицинского обследования</w:t>
      </w:r>
    </w:p>
    <w:p w:rsidR="00165233" w:rsidRPr="00165233" w:rsidRDefault="00165233" w:rsidP="00165233">
      <w:pPr>
        <w:autoSpaceDE w:val="0"/>
        <w:autoSpaceDN w:val="0"/>
        <w:adjustRightInd w:val="0"/>
        <w:spacing w:after="0" w:line="240" w:lineRule="auto"/>
        <w:ind w:firstLine="720"/>
        <w:jc w:val="both"/>
        <w:rPr>
          <w:rFonts w:cstheme="minorHAnsi"/>
        </w:rPr>
      </w:pPr>
    </w:p>
    <w:p w:rsidR="00165233" w:rsidRPr="00165233" w:rsidRDefault="00165233" w:rsidP="00165233">
      <w:pPr>
        <w:autoSpaceDE w:val="0"/>
        <w:autoSpaceDN w:val="0"/>
        <w:adjustRightInd w:val="0"/>
        <w:spacing w:after="0" w:line="240" w:lineRule="auto"/>
        <w:ind w:firstLine="720"/>
        <w:jc w:val="both"/>
        <w:rPr>
          <w:rFonts w:cstheme="minorHAnsi"/>
          <w:sz w:val="28"/>
          <w:szCs w:val="28"/>
        </w:rPr>
      </w:pPr>
      <w:r w:rsidRPr="00165233">
        <w:rPr>
          <w:rFonts w:cstheme="minorHAnsi"/>
          <w:sz w:val="28"/>
          <w:szCs w:val="28"/>
        </w:rPr>
        <w:t xml:space="preserve">Уклонение гражданина от </w:t>
      </w:r>
      <w:hyperlink r:id="rId7" w:history="1">
        <w:r w:rsidRPr="00165EBD">
          <w:rPr>
            <w:rFonts w:cstheme="minorHAnsi"/>
            <w:sz w:val="28"/>
            <w:szCs w:val="28"/>
          </w:rPr>
          <w:t>медицинского освидетельствования</w:t>
        </w:r>
      </w:hyperlink>
      <w:r w:rsidRPr="00165233">
        <w:rPr>
          <w:rFonts w:cstheme="minorHAnsi"/>
          <w:sz w:val="28"/>
          <w:szCs w:val="28"/>
        </w:rPr>
        <w:t xml:space="preserve">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165233" w:rsidRPr="00165233" w:rsidRDefault="00165233" w:rsidP="00165233">
      <w:pPr>
        <w:autoSpaceDE w:val="0"/>
        <w:autoSpaceDN w:val="0"/>
        <w:adjustRightInd w:val="0"/>
        <w:spacing w:after="0" w:line="240" w:lineRule="auto"/>
        <w:ind w:firstLine="720"/>
        <w:jc w:val="both"/>
        <w:rPr>
          <w:rFonts w:cstheme="minorHAnsi"/>
          <w:u w:val="single"/>
        </w:rPr>
      </w:pPr>
      <w:r w:rsidRPr="00165233">
        <w:rPr>
          <w:rFonts w:cstheme="minorHAnsi"/>
          <w:sz w:val="28"/>
          <w:szCs w:val="28"/>
          <w:u w:val="single"/>
        </w:rPr>
        <w:t>влечет предупреждение или наложение административного штрафа в размере от ста до пятисот рублей</w:t>
      </w:r>
      <w:r w:rsidRPr="00165233">
        <w:rPr>
          <w:rFonts w:cstheme="minorHAnsi"/>
          <w:u w:val="single"/>
        </w:rPr>
        <w:t>.</w:t>
      </w:r>
    </w:p>
    <w:p w:rsidR="00165EBD" w:rsidRPr="00165EBD" w:rsidRDefault="00165EBD" w:rsidP="00D021E7">
      <w:pPr>
        <w:pStyle w:val="a5"/>
        <w:ind w:firstLine="851"/>
        <w:jc w:val="both"/>
        <w:rPr>
          <w:rFonts w:cstheme="minorHAnsi"/>
          <w:sz w:val="28"/>
          <w:szCs w:val="28"/>
          <w:lang w:eastAsia="ru-RU"/>
        </w:rPr>
      </w:pPr>
    </w:p>
    <w:p w:rsidR="00165EBD" w:rsidRPr="00DE1A62" w:rsidRDefault="00165EBD" w:rsidP="00D021E7">
      <w:pPr>
        <w:pStyle w:val="a5"/>
        <w:ind w:firstLine="851"/>
        <w:jc w:val="both"/>
        <w:rPr>
          <w:rFonts w:cstheme="minorHAnsi"/>
          <w:b/>
          <w:bCs/>
          <w:color w:val="0066FF"/>
          <w:sz w:val="28"/>
          <w:szCs w:val="28"/>
          <w:lang w:eastAsia="ru-RU"/>
        </w:rPr>
      </w:pPr>
      <w:r w:rsidRPr="00DE1A62">
        <w:rPr>
          <w:rFonts w:cstheme="minorHAnsi"/>
          <w:b/>
          <w:bCs/>
          <w:color w:val="0066FF"/>
          <w:sz w:val="28"/>
          <w:szCs w:val="28"/>
          <w:lang w:eastAsia="ru-RU"/>
        </w:rPr>
        <w:t>Неявка по повестке для отправки в войска без уважительной причины является уголовным преступлением и наказывается в соответствии с  Уголовным кодексом РФ</w:t>
      </w:r>
    </w:p>
    <w:p w:rsidR="00165EBD" w:rsidRPr="00DE1A62" w:rsidRDefault="00165EBD" w:rsidP="00D021E7">
      <w:pPr>
        <w:pStyle w:val="a5"/>
        <w:ind w:firstLine="851"/>
        <w:jc w:val="both"/>
        <w:rPr>
          <w:rFonts w:cstheme="minorHAnsi"/>
          <w:b/>
          <w:bCs/>
          <w:color w:val="0066FF"/>
          <w:sz w:val="28"/>
          <w:szCs w:val="28"/>
          <w:lang w:eastAsia="ru-RU"/>
        </w:rPr>
      </w:pPr>
    </w:p>
    <w:p w:rsidR="00165EBD" w:rsidRDefault="00165EBD" w:rsidP="00D021E7">
      <w:pPr>
        <w:pStyle w:val="a5"/>
        <w:ind w:firstLine="851"/>
        <w:jc w:val="both"/>
        <w:rPr>
          <w:rFonts w:cstheme="minorHAnsi"/>
          <w:b/>
          <w:bCs/>
          <w:sz w:val="28"/>
          <w:szCs w:val="28"/>
          <w:lang w:eastAsia="ru-RU"/>
        </w:rPr>
      </w:pPr>
    </w:p>
    <w:p w:rsidR="00165EBD" w:rsidRDefault="00165EBD" w:rsidP="00D021E7">
      <w:pPr>
        <w:pStyle w:val="a5"/>
        <w:ind w:firstLine="851"/>
        <w:jc w:val="both"/>
        <w:rPr>
          <w:rFonts w:cstheme="minorHAnsi"/>
          <w:b/>
          <w:bCs/>
          <w:sz w:val="28"/>
          <w:szCs w:val="28"/>
          <w:lang w:eastAsia="ru-RU"/>
        </w:rPr>
      </w:pPr>
    </w:p>
    <w:p w:rsidR="00165EBD" w:rsidRDefault="00165EBD" w:rsidP="00D021E7">
      <w:pPr>
        <w:pStyle w:val="a5"/>
        <w:ind w:firstLine="851"/>
        <w:jc w:val="both"/>
        <w:rPr>
          <w:rFonts w:cstheme="minorHAnsi"/>
          <w:b/>
          <w:bCs/>
          <w:sz w:val="28"/>
          <w:szCs w:val="28"/>
          <w:lang w:eastAsia="ru-RU"/>
        </w:rPr>
      </w:pPr>
    </w:p>
    <w:p w:rsidR="00165EBD" w:rsidRDefault="00165EBD" w:rsidP="00D021E7">
      <w:pPr>
        <w:pStyle w:val="a5"/>
        <w:ind w:firstLine="851"/>
        <w:jc w:val="both"/>
        <w:rPr>
          <w:rFonts w:cstheme="minorHAnsi"/>
          <w:b/>
          <w:bCs/>
          <w:sz w:val="28"/>
          <w:szCs w:val="28"/>
          <w:lang w:eastAsia="ru-RU"/>
        </w:rPr>
      </w:pPr>
    </w:p>
    <w:p w:rsidR="00165EBD" w:rsidRDefault="00165EBD" w:rsidP="00D021E7">
      <w:pPr>
        <w:pStyle w:val="a5"/>
        <w:ind w:firstLine="851"/>
        <w:jc w:val="both"/>
        <w:rPr>
          <w:rFonts w:cstheme="minorHAnsi"/>
          <w:b/>
          <w:bCs/>
          <w:sz w:val="28"/>
          <w:szCs w:val="28"/>
          <w:lang w:eastAsia="ru-RU"/>
        </w:rPr>
      </w:pPr>
    </w:p>
    <w:p w:rsidR="00165EBD" w:rsidRDefault="0013325D" w:rsidP="00165EBD">
      <w:pPr>
        <w:pStyle w:val="a8"/>
        <w:ind w:left="0" w:firstLine="0"/>
        <w:rPr>
          <w:rFonts w:asciiTheme="minorHAnsi" w:hAnsiTheme="minorHAnsi" w:cstheme="minorHAnsi"/>
          <w:b/>
          <w:bCs/>
          <w:sz w:val="28"/>
          <w:szCs w:val="28"/>
          <w:lang w:eastAsia="ru-RU"/>
        </w:rPr>
      </w:pPr>
      <w:r w:rsidRPr="00165EBD">
        <w:rPr>
          <w:rFonts w:asciiTheme="minorHAnsi" w:hAnsiTheme="minorHAnsi" w:cstheme="minorHAnsi"/>
          <w:b/>
          <w:bCs/>
          <w:sz w:val="28"/>
          <w:szCs w:val="28"/>
          <w:lang w:eastAsia="ru-RU"/>
        </w:rPr>
        <w:lastRenderedPageBreak/>
        <w:t>Уголовны</w:t>
      </w:r>
      <w:r w:rsidR="00165EBD">
        <w:rPr>
          <w:rFonts w:asciiTheme="minorHAnsi" w:hAnsiTheme="minorHAnsi" w:cstheme="minorHAnsi"/>
          <w:b/>
          <w:bCs/>
          <w:sz w:val="28"/>
          <w:szCs w:val="28"/>
          <w:lang w:eastAsia="ru-RU"/>
        </w:rPr>
        <w:t>й</w:t>
      </w:r>
      <w:r w:rsidRPr="00165EBD">
        <w:rPr>
          <w:rFonts w:asciiTheme="minorHAnsi" w:hAnsiTheme="minorHAnsi" w:cstheme="minorHAnsi"/>
          <w:b/>
          <w:bCs/>
          <w:sz w:val="28"/>
          <w:szCs w:val="28"/>
          <w:lang w:eastAsia="ru-RU"/>
        </w:rPr>
        <w:t xml:space="preserve"> кодексом Российской Федерации</w:t>
      </w:r>
    </w:p>
    <w:p w:rsidR="00165EBD" w:rsidRDefault="00165EBD" w:rsidP="00165EBD">
      <w:pPr>
        <w:pStyle w:val="a8"/>
        <w:ind w:left="0" w:firstLine="720"/>
        <w:rPr>
          <w:rFonts w:asciiTheme="minorHAnsi" w:hAnsiTheme="minorHAnsi" w:cstheme="minorHAnsi"/>
          <w:b/>
          <w:bCs/>
          <w:sz w:val="28"/>
          <w:szCs w:val="28"/>
          <w:lang w:eastAsia="ru-RU"/>
        </w:rPr>
      </w:pPr>
    </w:p>
    <w:p w:rsidR="00165EBD" w:rsidRPr="00165EBD" w:rsidRDefault="0013325D" w:rsidP="00165EBD">
      <w:pPr>
        <w:pStyle w:val="a8"/>
        <w:ind w:left="0" w:firstLine="720"/>
        <w:rPr>
          <w:rFonts w:asciiTheme="minorHAnsi" w:hAnsiTheme="minorHAnsi" w:cstheme="minorHAnsi"/>
          <w:sz w:val="28"/>
          <w:szCs w:val="28"/>
        </w:rPr>
      </w:pPr>
      <w:r w:rsidRPr="00165EBD">
        <w:rPr>
          <w:rFonts w:asciiTheme="minorHAnsi" w:hAnsiTheme="minorHAnsi" w:cstheme="minorHAnsi"/>
          <w:b/>
          <w:bCs/>
          <w:sz w:val="28"/>
          <w:szCs w:val="28"/>
          <w:lang w:eastAsia="ru-RU"/>
        </w:rPr>
        <w:t>Статья 328.</w:t>
      </w:r>
      <w:r w:rsidR="00165EBD" w:rsidRPr="00165EBD">
        <w:rPr>
          <w:rFonts w:asciiTheme="minorHAnsi" w:hAnsiTheme="minorHAnsi" w:cstheme="minorHAnsi"/>
          <w:sz w:val="28"/>
          <w:szCs w:val="28"/>
        </w:rPr>
        <w:t xml:space="preserve"> Уклонение от прохождения военной и альтернативной гражданской службы</w:t>
      </w:r>
    </w:p>
    <w:p w:rsidR="00165EBD" w:rsidRPr="00165EBD" w:rsidRDefault="00165EBD" w:rsidP="00165EBD">
      <w:pPr>
        <w:autoSpaceDE w:val="0"/>
        <w:autoSpaceDN w:val="0"/>
        <w:adjustRightInd w:val="0"/>
        <w:spacing w:after="0" w:line="240" w:lineRule="auto"/>
        <w:ind w:firstLine="720"/>
        <w:jc w:val="both"/>
        <w:rPr>
          <w:rFonts w:cstheme="minorHAnsi"/>
          <w:i/>
          <w:sz w:val="28"/>
          <w:szCs w:val="28"/>
        </w:rPr>
      </w:pPr>
      <w:bookmarkStart w:id="0" w:name="sub_32801"/>
      <w:r w:rsidRPr="00165EBD">
        <w:rPr>
          <w:rFonts w:cstheme="minorHAnsi"/>
          <w:i/>
          <w:sz w:val="28"/>
          <w:szCs w:val="28"/>
        </w:rPr>
        <w:t xml:space="preserve">1. Уклонение </w:t>
      </w:r>
      <w:proofErr w:type="gramStart"/>
      <w:r w:rsidRPr="00165EBD">
        <w:rPr>
          <w:rFonts w:cstheme="minorHAnsi"/>
          <w:i/>
          <w:sz w:val="28"/>
          <w:szCs w:val="28"/>
        </w:rPr>
        <w:t xml:space="preserve">от призыва на военную службу при отсутствии </w:t>
      </w:r>
      <w:hyperlink r:id="rId8" w:history="1">
        <w:r w:rsidRPr="00165EBD">
          <w:rPr>
            <w:rFonts w:cstheme="minorHAnsi"/>
            <w:i/>
            <w:sz w:val="28"/>
            <w:szCs w:val="28"/>
          </w:rPr>
          <w:t>законных оснований</w:t>
        </w:r>
      </w:hyperlink>
      <w:r w:rsidRPr="00165EBD">
        <w:rPr>
          <w:rFonts w:cstheme="minorHAnsi"/>
          <w:i/>
          <w:sz w:val="28"/>
          <w:szCs w:val="28"/>
        </w:rPr>
        <w:t xml:space="preserve"> для освобождения от этой службы</w:t>
      </w:r>
      <w:proofErr w:type="gramEnd"/>
      <w:r w:rsidRPr="00165EBD">
        <w:rPr>
          <w:rFonts w:cstheme="minorHAnsi"/>
          <w:i/>
          <w:sz w:val="28"/>
          <w:szCs w:val="28"/>
        </w:rPr>
        <w:t xml:space="preserve"> -</w:t>
      </w:r>
    </w:p>
    <w:bookmarkEnd w:id="0"/>
    <w:p w:rsidR="00165EBD" w:rsidRPr="00165EBD" w:rsidRDefault="00165EBD" w:rsidP="00165EBD">
      <w:pPr>
        <w:autoSpaceDE w:val="0"/>
        <w:autoSpaceDN w:val="0"/>
        <w:adjustRightInd w:val="0"/>
        <w:spacing w:after="0" w:line="240" w:lineRule="auto"/>
        <w:ind w:firstLine="720"/>
        <w:jc w:val="both"/>
        <w:rPr>
          <w:rFonts w:cstheme="minorHAnsi"/>
          <w:i/>
          <w:sz w:val="28"/>
          <w:szCs w:val="28"/>
        </w:rPr>
      </w:pPr>
      <w:r w:rsidRPr="00165EBD">
        <w:rPr>
          <w:rFonts w:cstheme="minorHAnsi"/>
          <w:i/>
          <w:sz w:val="28"/>
          <w:szCs w:val="28"/>
          <w:u w:val="single"/>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либо лишением свободы на срок до двух лет</w:t>
      </w:r>
      <w:r w:rsidRPr="00165EBD">
        <w:rPr>
          <w:rFonts w:cstheme="minorHAnsi"/>
          <w:i/>
          <w:sz w:val="28"/>
          <w:szCs w:val="28"/>
        </w:rPr>
        <w:t>.</w:t>
      </w:r>
    </w:p>
    <w:p w:rsidR="00165EBD" w:rsidRPr="00165EBD" w:rsidRDefault="00165EBD" w:rsidP="00165EBD">
      <w:pPr>
        <w:autoSpaceDE w:val="0"/>
        <w:autoSpaceDN w:val="0"/>
        <w:adjustRightInd w:val="0"/>
        <w:spacing w:after="0" w:line="240" w:lineRule="auto"/>
        <w:ind w:firstLine="720"/>
        <w:jc w:val="both"/>
        <w:rPr>
          <w:rFonts w:cstheme="minorHAnsi"/>
          <w:i/>
          <w:sz w:val="28"/>
          <w:szCs w:val="28"/>
        </w:rPr>
      </w:pPr>
      <w:bookmarkStart w:id="1" w:name="sub_3282"/>
      <w:r w:rsidRPr="00165EBD">
        <w:rPr>
          <w:rFonts w:cstheme="minorHAnsi"/>
          <w:i/>
          <w:sz w:val="28"/>
          <w:szCs w:val="28"/>
        </w:rPr>
        <w:t xml:space="preserve">2. Уклонение от прохождения </w:t>
      </w:r>
      <w:hyperlink r:id="rId9" w:history="1">
        <w:r w:rsidRPr="00165EBD">
          <w:rPr>
            <w:rFonts w:cstheme="minorHAnsi"/>
            <w:i/>
            <w:sz w:val="28"/>
            <w:szCs w:val="28"/>
          </w:rPr>
          <w:t>альтернативной гражданской службы</w:t>
        </w:r>
      </w:hyperlink>
      <w:r w:rsidRPr="00165EBD">
        <w:rPr>
          <w:rFonts w:cstheme="minorHAnsi"/>
          <w:i/>
          <w:sz w:val="28"/>
          <w:szCs w:val="28"/>
        </w:rPr>
        <w:t xml:space="preserve"> лиц, освобожденных от военной службы, -</w:t>
      </w:r>
    </w:p>
    <w:bookmarkEnd w:id="1"/>
    <w:p w:rsidR="00165EBD" w:rsidRPr="00165EBD" w:rsidRDefault="00165EBD" w:rsidP="00165EBD">
      <w:pPr>
        <w:autoSpaceDE w:val="0"/>
        <w:autoSpaceDN w:val="0"/>
        <w:adjustRightInd w:val="0"/>
        <w:spacing w:after="0" w:line="240" w:lineRule="auto"/>
        <w:ind w:firstLine="720"/>
        <w:jc w:val="both"/>
        <w:rPr>
          <w:rFonts w:cstheme="minorHAnsi"/>
          <w:i/>
          <w:sz w:val="28"/>
          <w:szCs w:val="28"/>
          <w:u w:val="single"/>
        </w:rPr>
      </w:pPr>
      <w:r w:rsidRPr="00165EBD">
        <w:rPr>
          <w:rFonts w:cstheme="minorHAnsi"/>
          <w:i/>
          <w:sz w:val="28"/>
          <w:szCs w:val="28"/>
          <w:u w:val="single"/>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шести месяцев.</w:t>
      </w:r>
    </w:p>
    <w:p w:rsidR="00165EBD" w:rsidRPr="00165EBD" w:rsidRDefault="00165EBD" w:rsidP="00165EBD">
      <w:pPr>
        <w:autoSpaceDE w:val="0"/>
        <w:autoSpaceDN w:val="0"/>
        <w:adjustRightInd w:val="0"/>
        <w:spacing w:after="0" w:line="240" w:lineRule="auto"/>
        <w:ind w:firstLine="720"/>
        <w:jc w:val="both"/>
        <w:rPr>
          <w:rFonts w:cstheme="minorHAnsi"/>
          <w:i/>
          <w:sz w:val="28"/>
          <w:szCs w:val="28"/>
        </w:rPr>
      </w:pPr>
    </w:p>
    <w:p w:rsidR="00165EBD" w:rsidRPr="00165EBD" w:rsidRDefault="00165EBD" w:rsidP="00165EBD">
      <w:pPr>
        <w:autoSpaceDE w:val="0"/>
        <w:autoSpaceDN w:val="0"/>
        <w:adjustRightInd w:val="0"/>
        <w:spacing w:after="0" w:line="240" w:lineRule="auto"/>
        <w:ind w:firstLine="720"/>
        <w:jc w:val="both"/>
        <w:rPr>
          <w:rFonts w:ascii="Arial" w:hAnsi="Arial" w:cs="Arial"/>
        </w:rPr>
      </w:pPr>
    </w:p>
    <w:p w:rsidR="00DE1A62" w:rsidRDefault="0013325D" w:rsidP="00D021E7">
      <w:pPr>
        <w:pStyle w:val="a5"/>
        <w:ind w:firstLine="851"/>
        <w:jc w:val="both"/>
        <w:rPr>
          <w:rFonts w:cstheme="minorHAnsi"/>
          <w:b/>
          <w:bCs/>
          <w:sz w:val="28"/>
          <w:szCs w:val="28"/>
          <w:lang w:eastAsia="ru-RU"/>
        </w:rPr>
      </w:pPr>
      <w:r w:rsidRPr="00165EBD">
        <w:rPr>
          <w:rFonts w:cstheme="minorHAnsi"/>
          <w:b/>
          <w:bCs/>
          <w:sz w:val="28"/>
          <w:szCs w:val="28"/>
          <w:lang w:eastAsia="ru-RU"/>
        </w:rPr>
        <w:t>Что является уважительной причиной неявки по повестке.</w:t>
      </w:r>
    </w:p>
    <w:p w:rsidR="00DE1A62" w:rsidRPr="00165EBD" w:rsidRDefault="00DE1A62" w:rsidP="00DE1A62">
      <w:pPr>
        <w:pStyle w:val="a5"/>
        <w:ind w:right="-1" w:firstLine="851"/>
        <w:jc w:val="both"/>
        <w:rPr>
          <w:rFonts w:cstheme="minorHAnsi"/>
          <w:b/>
          <w:bCs/>
          <w:sz w:val="28"/>
          <w:szCs w:val="28"/>
          <w:lang w:eastAsia="ru-RU"/>
        </w:rPr>
      </w:pPr>
      <w:r w:rsidRPr="00165EBD">
        <w:rPr>
          <w:rFonts w:cstheme="minorHAnsi"/>
          <w:b/>
          <w:sz w:val="28"/>
          <w:szCs w:val="28"/>
          <w:lang w:eastAsia="ru-RU"/>
        </w:rPr>
        <w:t>Часть</w:t>
      </w:r>
      <w:r w:rsidRPr="00165EBD">
        <w:rPr>
          <w:rFonts w:cstheme="minorHAnsi"/>
          <w:b/>
          <w:bCs/>
          <w:sz w:val="28"/>
          <w:szCs w:val="28"/>
          <w:lang w:eastAsia="ru-RU"/>
        </w:rPr>
        <w:t xml:space="preserve"> </w:t>
      </w:r>
      <w:r>
        <w:rPr>
          <w:rFonts w:cstheme="minorHAnsi"/>
          <w:b/>
          <w:bCs/>
          <w:sz w:val="28"/>
          <w:szCs w:val="28"/>
          <w:lang w:eastAsia="ru-RU"/>
        </w:rPr>
        <w:t xml:space="preserve">2 </w:t>
      </w:r>
      <w:r w:rsidRPr="00165EBD">
        <w:rPr>
          <w:rFonts w:cstheme="minorHAnsi"/>
          <w:b/>
          <w:sz w:val="28"/>
          <w:szCs w:val="28"/>
          <w:lang w:eastAsia="ru-RU"/>
        </w:rPr>
        <w:t>с</w:t>
      </w:r>
      <w:r w:rsidRPr="00165EBD">
        <w:rPr>
          <w:rFonts w:cstheme="minorHAnsi"/>
          <w:b/>
          <w:bCs/>
          <w:sz w:val="28"/>
          <w:szCs w:val="28"/>
          <w:lang w:eastAsia="ru-RU"/>
        </w:rPr>
        <w:t xml:space="preserve">татьи </w:t>
      </w:r>
      <w:r>
        <w:rPr>
          <w:rFonts w:cstheme="minorHAnsi"/>
          <w:b/>
          <w:bCs/>
          <w:sz w:val="28"/>
          <w:szCs w:val="28"/>
          <w:lang w:eastAsia="ru-RU"/>
        </w:rPr>
        <w:t>7</w:t>
      </w:r>
      <w:r w:rsidRPr="00165EBD">
        <w:rPr>
          <w:rFonts w:cstheme="minorHAnsi"/>
          <w:b/>
          <w:bCs/>
          <w:sz w:val="28"/>
          <w:szCs w:val="28"/>
          <w:lang w:eastAsia="ru-RU"/>
        </w:rPr>
        <w:t xml:space="preserve"> Федерального закона от 28 марта 1998 года    </w:t>
      </w:r>
      <w:r>
        <w:rPr>
          <w:rFonts w:cstheme="minorHAnsi"/>
          <w:b/>
          <w:bCs/>
          <w:sz w:val="28"/>
          <w:szCs w:val="28"/>
          <w:lang w:eastAsia="ru-RU"/>
        </w:rPr>
        <w:t xml:space="preserve"> </w:t>
      </w:r>
      <w:r w:rsidRPr="00165EBD">
        <w:rPr>
          <w:rFonts w:cstheme="minorHAnsi"/>
          <w:b/>
          <w:bCs/>
          <w:sz w:val="28"/>
          <w:szCs w:val="28"/>
          <w:lang w:eastAsia="ru-RU"/>
        </w:rPr>
        <w:t xml:space="preserve">         № 53-ФЗ «О воинской обязанности и военной службе»:</w:t>
      </w:r>
    </w:p>
    <w:p w:rsidR="00DE1A62" w:rsidRDefault="0013325D" w:rsidP="00D021E7">
      <w:pPr>
        <w:pStyle w:val="a5"/>
        <w:ind w:firstLine="851"/>
        <w:jc w:val="both"/>
        <w:rPr>
          <w:rFonts w:cstheme="minorHAnsi"/>
          <w:i/>
          <w:iCs/>
          <w:sz w:val="28"/>
          <w:szCs w:val="28"/>
          <w:lang w:eastAsia="ru-RU"/>
        </w:rPr>
      </w:pPr>
      <w:r w:rsidRPr="00165EBD">
        <w:rPr>
          <w:rFonts w:cstheme="minorHAnsi"/>
          <w:i/>
          <w:iCs/>
          <w:sz w:val="28"/>
          <w:szCs w:val="28"/>
          <w:lang w:eastAsia="ru-RU"/>
        </w:rPr>
        <w:t>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DE1A62" w:rsidRDefault="00DE1A62" w:rsidP="00D021E7">
      <w:pPr>
        <w:pStyle w:val="a5"/>
        <w:ind w:firstLine="851"/>
        <w:jc w:val="both"/>
        <w:rPr>
          <w:rFonts w:cstheme="minorHAnsi"/>
          <w:i/>
          <w:iCs/>
          <w:sz w:val="28"/>
          <w:szCs w:val="28"/>
          <w:lang w:eastAsia="ru-RU"/>
        </w:rPr>
      </w:pPr>
      <w:r>
        <w:rPr>
          <w:rFonts w:cstheme="minorHAnsi"/>
          <w:i/>
          <w:iCs/>
          <w:sz w:val="28"/>
          <w:szCs w:val="28"/>
          <w:lang w:eastAsia="ru-RU"/>
        </w:rPr>
        <w:t xml:space="preserve">- </w:t>
      </w:r>
      <w:r w:rsidR="0013325D" w:rsidRPr="00165EBD">
        <w:rPr>
          <w:rFonts w:cstheme="minorHAnsi"/>
          <w:i/>
          <w:iCs/>
          <w:sz w:val="28"/>
          <w:szCs w:val="28"/>
          <w:lang w:eastAsia="ru-RU"/>
        </w:rPr>
        <w:t>заболевание или увечье гражданина, связанные с утратой трудоспособности;</w:t>
      </w:r>
    </w:p>
    <w:p w:rsidR="00DE1A62" w:rsidRDefault="00DE1A62" w:rsidP="00D021E7">
      <w:pPr>
        <w:pStyle w:val="a5"/>
        <w:ind w:firstLine="851"/>
        <w:jc w:val="both"/>
        <w:rPr>
          <w:rFonts w:cstheme="minorHAnsi"/>
          <w:i/>
          <w:iCs/>
          <w:sz w:val="28"/>
          <w:szCs w:val="28"/>
          <w:lang w:eastAsia="ru-RU"/>
        </w:rPr>
      </w:pPr>
      <w:proofErr w:type="gramStart"/>
      <w:r>
        <w:rPr>
          <w:rFonts w:cstheme="minorHAnsi"/>
          <w:i/>
          <w:iCs/>
          <w:sz w:val="28"/>
          <w:szCs w:val="28"/>
          <w:lang w:eastAsia="ru-RU"/>
        </w:rPr>
        <w:t xml:space="preserve">- </w:t>
      </w:r>
      <w:r w:rsidR="0013325D" w:rsidRPr="00165EBD">
        <w:rPr>
          <w:rFonts w:cstheme="minorHAnsi"/>
          <w:i/>
          <w:iCs/>
          <w:sz w:val="28"/>
          <w:szCs w:val="28"/>
          <w:lang w:eastAsia="ru-RU"/>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roofErr w:type="gramEnd"/>
    </w:p>
    <w:p w:rsidR="00DE1A62" w:rsidRDefault="00DE1A62" w:rsidP="00D021E7">
      <w:pPr>
        <w:pStyle w:val="a5"/>
        <w:ind w:firstLine="851"/>
        <w:jc w:val="both"/>
        <w:rPr>
          <w:rFonts w:cstheme="minorHAnsi"/>
          <w:i/>
          <w:iCs/>
          <w:sz w:val="28"/>
          <w:szCs w:val="28"/>
          <w:lang w:eastAsia="ru-RU"/>
        </w:rPr>
      </w:pPr>
      <w:r>
        <w:rPr>
          <w:rFonts w:cstheme="minorHAnsi"/>
          <w:i/>
          <w:iCs/>
          <w:sz w:val="28"/>
          <w:szCs w:val="28"/>
          <w:lang w:eastAsia="ru-RU"/>
        </w:rPr>
        <w:t xml:space="preserve">- </w:t>
      </w:r>
      <w:r w:rsidR="0013325D" w:rsidRPr="00165EBD">
        <w:rPr>
          <w:rFonts w:cstheme="minorHAnsi"/>
          <w:i/>
          <w:iCs/>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DE1A62" w:rsidRDefault="00DE1A62" w:rsidP="00D021E7">
      <w:pPr>
        <w:pStyle w:val="a5"/>
        <w:ind w:firstLine="851"/>
        <w:jc w:val="both"/>
        <w:rPr>
          <w:rFonts w:cstheme="minorHAnsi"/>
          <w:sz w:val="28"/>
          <w:szCs w:val="28"/>
          <w:lang w:eastAsia="ru-RU"/>
        </w:rPr>
      </w:pPr>
      <w:r>
        <w:rPr>
          <w:rFonts w:cstheme="minorHAnsi"/>
          <w:sz w:val="28"/>
          <w:szCs w:val="28"/>
          <w:lang w:eastAsia="ru-RU"/>
        </w:rPr>
        <w:t xml:space="preserve">- </w:t>
      </w:r>
      <w:r w:rsidR="0013325D" w:rsidRPr="00165EBD">
        <w:rPr>
          <w:rFonts w:cstheme="minorHAnsi"/>
          <w:sz w:val="28"/>
          <w:szCs w:val="28"/>
          <w:lang w:eastAsia="ru-RU"/>
        </w:rPr>
        <w:t>иные причины, признанные уважительными призывной комиссией, комиссией по первоначальной постановке на воинский учет (военным комиссаром – для граждан, призываемых на военную службу из запаса) или судом.</w:t>
      </w:r>
      <w:r w:rsidR="0013325D" w:rsidRPr="00165EBD">
        <w:rPr>
          <w:rFonts w:cstheme="minorHAnsi"/>
          <w:sz w:val="28"/>
          <w:szCs w:val="28"/>
          <w:lang w:eastAsia="ru-RU"/>
        </w:rPr>
        <w:br/>
      </w:r>
    </w:p>
    <w:p w:rsidR="00DE1A62" w:rsidRDefault="0013325D" w:rsidP="00D021E7">
      <w:pPr>
        <w:pStyle w:val="a5"/>
        <w:ind w:firstLine="851"/>
        <w:jc w:val="both"/>
        <w:rPr>
          <w:rFonts w:cstheme="minorHAnsi"/>
          <w:sz w:val="28"/>
          <w:szCs w:val="28"/>
          <w:lang w:eastAsia="ru-RU"/>
        </w:rPr>
      </w:pPr>
      <w:r w:rsidRPr="00165EBD">
        <w:rPr>
          <w:rFonts w:cstheme="minorHAnsi"/>
          <w:sz w:val="28"/>
          <w:szCs w:val="28"/>
          <w:lang w:eastAsia="ru-RU"/>
        </w:rPr>
        <w:t>Советуем не игнорировать повестки из военкомата, особенно, если призывник имеет право на отсрочку или освобождение от призыва.</w:t>
      </w:r>
    </w:p>
    <w:p w:rsidR="00DE1A62" w:rsidRDefault="0013325D" w:rsidP="00D021E7">
      <w:pPr>
        <w:pStyle w:val="a5"/>
        <w:ind w:firstLine="851"/>
        <w:jc w:val="both"/>
        <w:rPr>
          <w:rFonts w:cstheme="minorHAnsi"/>
          <w:sz w:val="28"/>
          <w:szCs w:val="28"/>
          <w:lang w:eastAsia="ru-RU"/>
        </w:rPr>
      </w:pPr>
      <w:r w:rsidRPr="00165EBD">
        <w:rPr>
          <w:rFonts w:cstheme="minorHAnsi"/>
          <w:sz w:val="28"/>
          <w:szCs w:val="28"/>
          <w:lang w:eastAsia="ru-RU"/>
        </w:rPr>
        <w:t>Часто в военкомат вызывают для того, чтобы подтвердить основания для уже оформленной отсрочки или оформить отсрочку по тем или иным обстоятельствам.</w:t>
      </w:r>
    </w:p>
    <w:p w:rsidR="00DE1A62" w:rsidRDefault="0013325D" w:rsidP="00D021E7">
      <w:pPr>
        <w:pStyle w:val="a5"/>
        <w:ind w:firstLine="851"/>
        <w:jc w:val="both"/>
        <w:rPr>
          <w:rFonts w:cstheme="minorHAnsi"/>
          <w:sz w:val="28"/>
          <w:szCs w:val="28"/>
          <w:lang w:eastAsia="ru-RU"/>
        </w:rPr>
      </w:pPr>
      <w:r w:rsidRPr="00165EBD">
        <w:rPr>
          <w:rFonts w:cstheme="minorHAnsi"/>
          <w:sz w:val="28"/>
          <w:szCs w:val="28"/>
          <w:lang w:eastAsia="ru-RU"/>
        </w:rPr>
        <w:lastRenderedPageBreak/>
        <w:t>Не явившись в военкомат для оформления отсрочки на законных основаниях, призывники рискуют быть доставленными в военкомат сотрудниками милиции, и у них не будет возможности не только для оформления законной отсрочки, но и для обжалования незаконных действий призывной комиссии, результатом чего может быть отправка таких призывников в войска.</w:t>
      </w:r>
    </w:p>
    <w:p w:rsidR="0013325D" w:rsidRPr="00165EBD" w:rsidRDefault="0013325D" w:rsidP="00D021E7">
      <w:pPr>
        <w:pStyle w:val="a5"/>
        <w:ind w:firstLine="851"/>
        <w:jc w:val="both"/>
        <w:rPr>
          <w:rFonts w:cstheme="minorHAnsi"/>
          <w:sz w:val="28"/>
          <w:szCs w:val="28"/>
          <w:lang w:eastAsia="ru-RU"/>
        </w:rPr>
      </w:pPr>
      <w:r w:rsidRPr="00165EBD">
        <w:rPr>
          <w:rFonts w:cstheme="minorHAnsi"/>
          <w:sz w:val="28"/>
          <w:szCs w:val="28"/>
          <w:lang w:eastAsia="ru-RU"/>
        </w:rPr>
        <w:t>Восстановить справедливость, т.е. добиться досрочного увольнения</w:t>
      </w:r>
      <w:r w:rsidR="00DE1A62">
        <w:rPr>
          <w:rFonts w:cstheme="minorHAnsi"/>
          <w:sz w:val="28"/>
          <w:szCs w:val="28"/>
          <w:lang w:eastAsia="ru-RU"/>
        </w:rPr>
        <w:t xml:space="preserve"> </w:t>
      </w:r>
      <w:r w:rsidRPr="00165EBD">
        <w:rPr>
          <w:rFonts w:cstheme="minorHAnsi"/>
          <w:sz w:val="28"/>
          <w:szCs w:val="28"/>
          <w:lang w:eastAsia="ru-RU"/>
        </w:rPr>
        <w:t>с военной службы уже не призывника,</w:t>
      </w:r>
      <w:r w:rsidR="00DE1A62">
        <w:rPr>
          <w:rFonts w:cstheme="minorHAnsi"/>
          <w:sz w:val="28"/>
          <w:szCs w:val="28"/>
          <w:lang w:eastAsia="ru-RU"/>
        </w:rPr>
        <w:t xml:space="preserve"> а военнослужащего, при наличии</w:t>
      </w:r>
      <w:bookmarkStart w:id="2" w:name="_GoBack"/>
      <w:bookmarkEnd w:id="2"/>
      <w:r w:rsidRPr="00165EBD">
        <w:rPr>
          <w:rFonts w:cstheme="minorHAnsi"/>
          <w:sz w:val="28"/>
          <w:szCs w:val="28"/>
          <w:lang w:eastAsia="ru-RU"/>
        </w:rPr>
        <w:t xml:space="preserve"> у него обстоятель</w:t>
      </w:r>
      <w:proofErr w:type="gramStart"/>
      <w:r w:rsidRPr="00165EBD">
        <w:rPr>
          <w:rFonts w:cstheme="minorHAnsi"/>
          <w:sz w:val="28"/>
          <w:szCs w:val="28"/>
          <w:lang w:eastAsia="ru-RU"/>
        </w:rPr>
        <w:t>ств дл</w:t>
      </w:r>
      <w:proofErr w:type="gramEnd"/>
      <w:r w:rsidRPr="00165EBD">
        <w:rPr>
          <w:rFonts w:cstheme="minorHAnsi"/>
          <w:sz w:val="28"/>
          <w:szCs w:val="28"/>
          <w:lang w:eastAsia="ru-RU"/>
        </w:rPr>
        <w:t>я досрочного увольнения, вполне возможно, но длиться это может несколько месяцев. И все это время военнослужащий должен будет исполнять обязанности военной службы на должном уровне</w:t>
      </w:r>
    </w:p>
    <w:p w:rsidR="002C44E4" w:rsidRPr="00165EBD" w:rsidRDefault="002C44E4" w:rsidP="00495D91">
      <w:pPr>
        <w:ind w:firstLine="851"/>
        <w:jc w:val="both"/>
        <w:rPr>
          <w:rFonts w:cstheme="minorHAnsi"/>
          <w:sz w:val="28"/>
          <w:szCs w:val="28"/>
        </w:rPr>
      </w:pPr>
    </w:p>
    <w:sectPr w:rsidR="002C44E4" w:rsidRPr="00165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D"/>
    <w:rsid w:val="000F7E31"/>
    <w:rsid w:val="0013325D"/>
    <w:rsid w:val="00165233"/>
    <w:rsid w:val="00165EBD"/>
    <w:rsid w:val="00217ED8"/>
    <w:rsid w:val="00233AEB"/>
    <w:rsid w:val="002710CA"/>
    <w:rsid w:val="002C44E4"/>
    <w:rsid w:val="002E2D93"/>
    <w:rsid w:val="0038424B"/>
    <w:rsid w:val="003C6593"/>
    <w:rsid w:val="003E555E"/>
    <w:rsid w:val="00464B03"/>
    <w:rsid w:val="00476CDA"/>
    <w:rsid w:val="004920B6"/>
    <w:rsid w:val="00495D91"/>
    <w:rsid w:val="004D5987"/>
    <w:rsid w:val="005546BA"/>
    <w:rsid w:val="005572A9"/>
    <w:rsid w:val="005A3845"/>
    <w:rsid w:val="005E537E"/>
    <w:rsid w:val="005F6727"/>
    <w:rsid w:val="006054AE"/>
    <w:rsid w:val="0065233E"/>
    <w:rsid w:val="00672189"/>
    <w:rsid w:val="006B0243"/>
    <w:rsid w:val="006D2A01"/>
    <w:rsid w:val="00825CDA"/>
    <w:rsid w:val="00882F53"/>
    <w:rsid w:val="00930BB2"/>
    <w:rsid w:val="009B5739"/>
    <w:rsid w:val="00A2123A"/>
    <w:rsid w:val="00A84D14"/>
    <w:rsid w:val="00AD3CE4"/>
    <w:rsid w:val="00C7148C"/>
    <w:rsid w:val="00D021E7"/>
    <w:rsid w:val="00DC4405"/>
    <w:rsid w:val="00DE1A62"/>
    <w:rsid w:val="00E805F1"/>
    <w:rsid w:val="00F7515A"/>
    <w:rsid w:val="00FD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325D"/>
    <w:rPr>
      <w:b/>
      <w:bCs/>
    </w:rPr>
  </w:style>
  <w:style w:type="paragraph" w:customStyle="1" w:styleId="psimple">
    <w:name w:val="p_simple"/>
    <w:basedOn w:val="a"/>
    <w:rsid w:val="00133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325D"/>
    <w:rPr>
      <w:i/>
      <w:iCs/>
    </w:rPr>
  </w:style>
  <w:style w:type="paragraph" w:styleId="a5">
    <w:name w:val="No Spacing"/>
    <w:uiPriority w:val="1"/>
    <w:qFormat/>
    <w:rsid w:val="00495D91"/>
    <w:pPr>
      <w:spacing w:after="0" w:line="240" w:lineRule="auto"/>
    </w:pPr>
  </w:style>
  <w:style w:type="character" w:customStyle="1" w:styleId="a6">
    <w:name w:val="Цветовое выделение"/>
    <w:uiPriority w:val="99"/>
    <w:rsid w:val="00165233"/>
    <w:rPr>
      <w:b/>
      <w:bCs/>
      <w:color w:val="000080"/>
    </w:rPr>
  </w:style>
  <w:style w:type="character" w:customStyle="1" w:styleId="a7">
    <w:name w:val="Гипертекстовая ссылка"/>
    <w:basedOn w:val="a6"/>
    <w:uiPriority w:val="99"/>
    <w:rsid w:val="00165233"/>
    <w:rPr>
      <w:color w:val="008000"/>
    </w:rPr>
  </w:style>
  <w:style w:type="paragraph" w:customStyle="1" w:styleId="a8">
    <w:name w:val="Заголовок статьи"/>
    <w:basedOn w:val="a"/>
    <w:next w:val="a"/>
    <w:uiPriority w:val="99"/>
    <w:rsid w:val="00165233"/>
    <w:pPr>
      <w:autoSpaceDE w:val="0"/>
      <w:autoSpaceDN w:val="0"/>
      <w:adjustRightInd w:val="0"/>
      <w:spacing w:after="0" w:line="240" w:lineRule="auto"/>
      <w:ind w:left="1612" w:hanging="892"/>
      <w:jc w:val="both"/>
    </w:pPr>
    <w:rPr>
      <w:rFonts w:ascii="Arial" w:hAnsi="Arial" w:cs="Arial"/>
      <w:sz w:val="24"/>
      <w:szCs w:val="24"/>
    </w:rPr>
  </w:style>
  <w:style w:type="paragraph" w:customStyle="1" w:styleId="a9">
    <w:name w:val="Комментарий"/>
    <w:basedOn w:val="a"/>
    <w:next w:val="a"/>
    <w:uiPriority w:val="99"/>
    <w:rsid w:val="00165233"/>
    <w:pPr>
      <w:autoSpaceDE w:val="0"/>
      <w:autoSpaceDN w:val="0"/>
      <w:adjustRightInd w:val="0"/>
      <w:spacing w:after="0" w:line="240" w:lineRule="auto"/>
      <w:ind w:left="170"/>
      <w:jc w:val="both"/>
    </w:pPr>
    <w:rPr>
      <w:rFonts w:ascii="Arial" w:hAnsi="Arial" w:cs="Arial"/>
      <w:i/>
      <w:iCs/>
      <w:color w:val="8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325D"/>
    <w:rPr>
      <w:b/>
      <w:bCs/>
    </w:rPr>
  </w:style>
  <w:style w:type="paragraph" w:customStyle="1" w:styleId="psimple">
    <w:name w:val="p_simple"/>
    <w:basedOn w:val="a"/>
    <w:rsid w:val="00133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325D"/>
    <w:rPr>
      <w:i/>
      <w:iCs/>
    </w:rPr>
  </w:style>
  <w:style w:type="paragraph" w:styleId="a5">
    <w:name w:val="No Spacing"/>
    <w:uiPriority w:val="1"/>
    <w:qFormat/>
    <w:rsid w:val="00495D91"/>
    <w:pPr>
      <w:spacing w:after="0" w:line="240" w:lineRule="auto"/>
    </w:pPr>
  </w:style>
  <w:style w:type="character" w:customStyle="1" w:styleId="a6">
    <w:name w:val="Цветовое выделение"/>
    <w:uiPriority w:val="99"/>
    <w:rsid w:val="00165233"/>
    <w:rPr>
      <w:b/>
      <w:bCs/>
      <w:color w:val="000080"/>
    </w:rPr>
  </w:style>
  <w:style w:type="character" w:customStyle="1" w:styleId="a7">
    <w:name w:val="Гипертекстовая ссылка"/>
    <w:basedOn w:val="a6"/>
    <w:uiPriority w:val="99"/>
    <w:rsid w:val="00165233"/>
    <w:rPr>
      <w:color w:val="008000"/>
    </w:rPr>
  </w:style>
  <w:style w:type="paragraph" w:customStyle="1" w:styleId="a8">
    <w:name w:val="Заголовок статьи"/>
    <w:basedOn w:val="a"/>
    <w:next w:val="a"/>
    <w:uiPriority w:val="99"/>
    <w:rsid w:val="00165233"/>
    <w:pPr>
      <w:autoSpaceDE w:val="0"/>
      <w:autoSpaceDN w:val="0"/>
      <w:adjustRightInd w:val="0"/>
      <w:spacing w:after="0" w:line="240" w:lineRule="auto"/>
      <w:ind w:left="1612" w:hanging="892"/>
      <w:jc w:val="both"/>
    </w:pPr>
    <w:rPr>
      <w:rFonts w:ascii="Arial" w:hAnsi="Arial" w:cs="Arial"/>
      <w:sz w:val="24"/>
      <w:szCs w:val="24"/>
    </w:rPr>
  </w:style>
  <w:style w:type="paragraph" w:customStyle="1" w:styleId="a9">
    <w:name w:val="Комментарий"/>
    <w:basedOn w:val="a"/>
    <w:next w:val="a"/>
    <w:uiPriority w:val="99"/>
    <w:rsid w:val="00165233"/>
    <w:pPr>
      <w:autoSpaceDE w:val="0"/>
      <w:autoSpaceDN w:val="0"/>
      <w:adjustRightInd w:val="0"/>
      <w:spacing w:after="0" w:line="240" w:lineRule="auto"/>
      <w:ind w:left="170"/>
      <w:jc w:val="both"/>
    </w:pPr>
    <w:rPr>
      <w:rFonts w:ascii="Arial" w:hAnsi="Arial" w:cs="Arial"/>
      <w:i/>
      <w:iC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8405.23" TargetMode="External"/><Relationship Id="rId3" Type="http://schemas.microsoft.com/office/2007/relationships/stylesWithEffects" Target="stylesWithEffects.xml"/><Relationship Id="rId7" Type="http://schemas.openxmlformats.org/officeDocument/2006/relationships/hyperlink" Target="garantF1://78405.51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8405.2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47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70E2-6DBF-4854-976D-8E12674A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2011-10-05T13:09:00Z</dcterms:created>
  <dcterms:modified xsi:type="dcterms:W3CDTF">2011-10-07T13:02:00Z</dcterms:modified>
</cp:coreProperties>
</file>